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5530" w14:textId="77777777" w:rsidR="004068EE" w:rsidRPr="00616A1A" w:rsidRDefault="004068EE"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14:paraId="7DCDEFCB" w14:textId="77777777" w:rsidR="009E5A55" w:rsidRPr="00616A1A" w:rsidRDefault="009E5A55" w:rsidP="009929F3">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14:paraId="60754B63" w14:textId="77777777" w:rsidR="009E5A55" w:rsidRPr="00616A1A" w:rsidRDefault="00AA4799"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0ED9EC8F" w14:textId="2D56DBAC" w:rsidR="009E5A55" w:rsidRPr="00616A1A" w:rsidRDefault="003D6234" w:rsidP="009929F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Pr>
          <w:rFonts w:ascii="Garamond" w:hAnsi="Garamond"/>
        </w:rPr>
        <w:t xml:space="preserve"> </w:t>
      </w:r>
      <w:r w:rsidR="00FE63D7">
        <w:rPr>
          <w:rFonts w:ascii="Garamond" w:hAnsi="Garamond"/>
        </w:rPr>
        <w:t>November</w:t>
      </w:r>
      <w:r w:rsidR="00565710">
        <w:rPr>
          <w:rFonts w:ascii="Garamond" w:hAnsi="Garamond"/>
        </w:rPr>
        <w:t xml:space="preserve"> </w:t>
      </w:r>
      <w:r w:rsidR="00FE63D7">
        <w:rPr>
          <w:rFonts w:ascii="Garamond" w:hAnsi="Garamond"/>
        </w:rPr>
        <w:t>15</w:t>
      </w:r>
      <w:r w:rsidR="009E5A55" w:rsidRPr="00616A1A">
        <w:rPr>
          <w:rFonts w:ascii="Garamond" w:hAnsi="Garamond"/>
        </w:rPr>
        <w:t>, 201</w:t>
      </w:r>
      <w:r w:rsidR="00CD6FAF">
        <w:rPr>
          <w:rFonts w:ascii="Garamond" w:hAnsi="Garamond"/>
        </w:rPr>
        <w:t>8</w:t>
      </w:r>
      <w:r w:rsidR="009E5A55" w:rsidRPr="00616A1A">
        <w:rPr>
          <w:rFonts w:ascii="Garamond" w:hAnsi="Garamond"/>
        </w:rPr>
        <w:t xml:space="preserve">, </w:t>
      </w:r>
      <w:r>
        <w:rPr>
          <w:rFonts w:ascii="Garamond" w:hAnsi="Garamond"/>
        </w:rPr>
        <w:t>1</w:t>
      </w:r>
      <w:r w:rsidR="00565710">
        <w:rPr>
          <w:rFonts w:ascii="Garamond" w:hAnsi="Garamond"/>
        </w:rPr>
        <w:t>0</w:t>
      </w:r>
      <w:r w:rsidR="00673684">
        <w:rPr>
          <w:rFonts w:ascii="Garamond" w:hAnsi="Garamond"/>
        </w:rPr>
        <w:t>:</w:t>
      </w:r>
      <w:r w:rsidR="00107917">
        <w:rPr>
          <w:rFonts w:ascii="Garamond" w:hAnsi="Garamond"/>
        </w:rPr>
        <w:t>0</w:t>
      </w:r>
      <w:r w:rsidR="001036CD">
        <w:rPr>
          <w:rFonts w:ascii="Garamond" w:hAnsi="Garamond"/>
        </w:rPr>
        <w:t>0</w:t>
      </w:r>
      <w:r w:rsidR="009E5A55" w:rsidRPr="00616A1A">
        <w:rPr>
          <w:rFonts w:ascii="Garamond" w:hAnsi="Garamond"/>
        </w:rPr>
        <w:t xml:space="preserve"> </w:t>
      </w:r>
      <w:r>
        <w:rPr>
          <w:rFonts w:ascii="Garamond" w:hAnsi="Garamond"/>
        </w:rPr>
        <w:t>a</w:t>
      </w:r>
      <w:r w:rsidR="009E5A55" w:rsidRPr="00616A1A">
        <w:rPr>
          <w:rFonts w:ascii="Garamond" w:hAnsi="Garamond"/>
        </w:rPr>
        <w:t>.m.</w:t>
      </w:r>
    </w:p>
    <w:p w14:paraId="5954EA63" w14:textId="49F94667"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w:t>
      </w:r>
      <w:r w:rsidR="009A3302">
        <w:rPr>
          <w:rFonts w:ascii="Garamond" w:hAnsi="Garamond"/>
        </w:rPr>
        <w:t>0</w:t>
      </w:r>
      <w:r w:rsidR="001106A8">
        <w:rPr>
          <w:rFonts w:ascii="Garamond" w:hAnsi="Garamond"/>
        </w:rPr>
        <w:t>26</w:t>
      </w:r>
    </w:p>
    <w:p w14:paraId="29B0B9E6" w14:textId="04A18C5B" w:rsidR="00B76530" w:rsidRDefault="001036CD" w:rsidP="009929F3">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1100</w:t>
      </w:r>
      <w:r w:rsidR="00B76530">
        <w:rPr>
          <w:rFonts w:ascii="Garamond" w:hAnsi="Garamond"/>
        </w:rPr>
        <w:t xml:space="preserve"> Congress Ave.</w:t>
      </w:r>
    </w:p>
    <w:p w14:paraId="7BD86F8A" w14:textId="77777777" w:rsidR="00B76530" w:rsidRPr="00616A1A" w:rsidRDefault="00B76530" w:rsidP="009929F3">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14:paraId="393BE9CF" w14:textId="77777777" w:rsidR="007C70A4" w:rsidRPr="00071A3B" w:rsidRDefault="007C70A4" w:rsidP="009929F3">
      <w:pPr>
        <w:widowControl w:val="0"/>
        <w:tabs>
          <w:tab w:val="left" w:pos="0"/>
          <w:tab w:val="left" w:pos="1170"/>
        </w:tabs>
        <w:autoSpaceDE w:val="0"/>
        <w:autoSpaceDN w:val="0"/>
        <w:adjustRightInd w:val="0"/>
        <w:jc w:val="both"/>
        <w:rPr>
          <w:rFonts w:ascii="Garamond" w:hAnsi="Garamond"/>
          <w:b/>
          <w:bCs/>
          <w:highlight w:val="yellow"/>
        </w:rPr>
      </w:pPr>
    </w:p>
    <w:p w14:paraId="4A857A99" w14:textId="77777777" w:rsidR="00B70366" w:rsidRPr="00071A3B" w:rsidRDefault="00B70366" w:rsidP="009929F3">
      <w:pPr>
        <w:widowControl w:val="0"/>
        <w:tabs>
          <w:tab w:val="left" w:pos="1170"/>
        </w:tabs>
        <w:autoSpaceDE w:val="0"/>
        <w:autoSpaceDN w:val="0"/>
        <w:adjustRightInd w:val="0"/>
        <w:jc w:val="both"/>
        <w:rPr>
          <w:rFonts w:ascii="Garamond" w:hAnsi="Garamond"/>
          <w:highlight w:val="yellow"/>
        </w:rPr>
      </w:pPr>
    </w:p>
    <w:p w14:paraId="7DBD1599" w14:textId="6AD82CD8" w:rsidR="00525C48" w:rsidRPr="00071A3B" w:rsidRDefault="00525C48" w:rsidP="009929F3">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sidRPr="006F0C74">
        <w:rPr>
          <w:rFonts w:ascii="Garamond" w:hAnsi="Garamond"/>
          <w:bCs/>
        </w:rPr>
        <w:t>1</w:t>
      </w:r>
      <w:r w:rsidR="00565710" w:rsidRPr="006F0C74">
        <w:rPr>
          <w:rFonts w:ascii="Garamond" w:hAnsi="Garamond"/>
          <w:bCs/>
        </w:rPr>
        <w:t>0</w:t>
      </w:r>
      <w:r w:rsidR="00A1726C" w:rsidRPr="006F0C74">
        <w:rPr>
          <w:rFonts w:ascii="Garamond" w:hAnsi="Garamond"/>
          <w:bCs/>
        </w:rPr>
        <w:t>:</w:t>
      </w:r>
      <w:r w:rsidR="00107917" w:rsidRPr="006F0C74">
        <w:rPr>
          <w:rFonts w:ascii="Garamond" w:hAnsi="Garamond"/>
          <w:bCs/>
        </w:rPr>
        <w:t>0</w:t>
      </w:r>
      <w:r w:rsidR="006F0C74" w:rsidRPr="006F0C74">
        <w:rPr>
          <w:rFonts w:ascii="Garamond" w:hAnsi="Garamond"/>
          <w:bCs/>
        </w:rPr>
        <w:t>0</w:t>
      </w:r>
      <w:r w:rsidR="00B3736C">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FE63D7">
        <w:rPr>
          <w:rFonts w:ascii="Garamond" w:hAnsi="Garamond"/>
          <w:bCs/>
        </w:rPr>
        <w:t>November 15</w:t>
      </w:r>
      <w:r w:rsidR="00825D9A">
        <w:rPr>
          <w:rFonts w:ascii="Garamond" w:hAnsi="Garamond"/>
          <w:bCs/>
        </w:rPr>
        <w:t>,</w:t>
      </w:r>
      <w:r w:rsidR="004068EE" w:rsidRPr="009E5A55">
        <w:rPr>
          <w:rFonts w:ascii="Garamond" w:hAnsi="Garamond"/>
          <w:bCs/>
        </w:rPr>
        <w:t xml:space="preserve"> 201</w:t>
      </w:r>
      <w:r w:rsidR="00CD6FAF">
        <w:rPr>
          <w:rFonts w:ascii="Garamond" w:hAnsi="Garamond"/>
          <w:bCs/>
        </w:rPr>
        <w:t>8</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w:t>
      </w:r>
      <w:r w:rsidR="001106A8">
        <w:rPr>
          <w:rFonts w:ascii="Garamond" w:hAnsi="Garamond"/>
          <w:bCs/>
        </w:rPr>
        <w:t>26</w:t>
      </w:r>
      <w:r w:rsidR="00B76530" w:rsidRPr="009E5A55">
        <w:rPr>
          <w:rFonts w:ascii="Garamond" w:hAnsi="Garamond"/>
          <w:bCs/>
        </w:rPr>
        <w:t xml:space="preserve"> </w:t>
      </w:r>
      <w:r w:rsidRPr="009E5A55">
        <w:rPr>
          <w:rFonts w:ascii="Garamond" w:hAnsi="Garamond"/>
          <w:bCs/>
        </w:rPr>
        <w:t xml:space="preserve">in Austin, Texas. Present were </w:t>
      </w:r>
      <w:r w:rsidR="005826DE">
        <w:rPr>
          <w:rFonts w:ascii="Garamond" w:hAnsi="Garamond"/>
          <w:bCs/>
        </w:rPr>
        <w:t>Sarah Hicks</w:t>
      </w:r>
      <w:r w:rsidR="00825D9A">
        <w:rPr>
          <w:rFonts w:ascii="Garamond" w:hAnsi="Garamond"/>
          <w:bCs/>
        </w:rPr>
        <w:t xml:space="preserve">, </w:t>
      </w:r>
      <w:r w:rsidRPr="009E5A55">
        <w:rPr>
          <w:rFonts w:ascii="Garamond" w:hAnsi="Garamond"/>
          <w:bCs/>
        </w:rPr>
        <w:t xml:space="preserve">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xml:space="preserve">, Alternate for Lieutenant </w:t>
      </w:r>
      <w:r w:rsidR="00D041A4" w:rsidRPr="004B2F08">
        <w:rPr>
          <w:rFonts w:ascii="Garamond" w:hAnsi="Garamond"/>
          <w:bCs/>
        </w:rPr>
        <w:t>Governor Da</w:t>
      </w:r>
      <w:r w:rsidR="003D6234" w:rsidRPr="004B2F08">
        <w:rPr>
          <w:rFonts w:ascii="Garamond" w:hAnsi="Garamond"/>
          <w:bCs/>
        </w:rPr>
        <w:t>n</w:t>
      </w:r>
      <w:r w:rsidR="00D041A4" w:rsidRPr="004B2F08">
        <w:rPr>
          <w:rFonts w:ascii="Garamond" w:hAnsi="Garamond"/>
          <w:bCs/>
        </w:rPr>
        <w:t xml:space="preserve"> </w:t>
      </w:r>
      <w:r w:rsidR="003D6234" w:rsidRPr="004B2F08">
        <w:rPr>
          <w:rFonts w:ascii="Garamond" w:hAnsi="Garamond"/>
          <w:bCs/>
        </w:rPr>
        <w:t>Patrick</w:t>
      </w:r>
      <w:r w:rsidR="00A87A06" w:rsidRPr="004B2F08">
        <w:rPr>
          <w:rFonts w:ascii="Garamond" w:hAnsi="Garamond"/>
          <w:bCs/>
        </w:rPr>
        <w:t xml:space="preserve"> </w:t>
      </w:r>
      <w:r w:rsidR="00743AE2" w:rsidRPr="004B2F08">
        <w:rPr>
          <w:rFonts w:ascii="Garamond" w:hAnsi="Garamond"/>
          <w:bCs/>
        </w:rPr>
        <w:t xml:space="preserve">and </w:t>
      </w:r>
      <w:r w:rsidR="001106A8">
        <w:rPr>
          <w:rFonts w:ascii="Garamond" w:hAnsi="Garamond"/>
          <w:bCs/>
        </w:rPr>
        <w:t>Melissa Popkoff</w:t>
      </w:r>
      <w:r w:rsidRPr="004B2F08">
        <w:rPr>
          <w:rFonts w:ascii="Garamond" w:hAnsi="Garamond"/>
          <w:bCs/>
        </w:rPr>
        <w:t>, Alternat</w:t>
      </w:r>
      <w:r w:rsidR="00203471" w:rsidRPr="004B2F08">
        <w:rPr>
          <w:rFonts w:ascii="Garamond" w:hAnsi="Garamond"/>
          <w:bCs/>
        </w:rPr>
        <w:t>e for Comptroller</w:t>
      </w:r>
      <w:r w:rsidR="00197F6D" w:rsidRPr="004B2F08">
        <w:rPr>
          <w:rFonts w:ascii="Garamond" w:hAnsi="Garamond"/>
          <w:bCs/>
        </w:rPr>
        <w:t xml:space="preserve"> </w:t>
      </w:r>
      <w:r w:rsidR="00C97E20" w:rsidRPr="004B2F08">
        <w:rPr>
          <w:rFonts w:ascii="Garamond" w:hAnsi="Garamond"/>
          <w:bCs/>
        </w:rPr>
        <w:t xml:space="preserve">Glenn </w:t>
      </w:r>
      <w:proofErr w:type="spellStart"/>
      <w:r w:rsidR="00C97E20" w:rsidRPr="004B2F08">
        <w:rPr>
          <w:rFonts w:ascii="Garamond" w:hAnsi="Garamond"/>
          <w:bCs/>
        </w:rPr>
        <w:t>Hegar</w:t>
      </w:r>
      <w:proofErr w:type="spellEnd"/>
      <w:r w:rsidR="00CC4E8D" w:rsidRPr="004B2F08">
        <w:rPr>
          <w:rFonts w:ascii="Garamond" w:hAnsi="Garamond"/>
          <w:bCs/>
        </w:rPr>
        <w:t>.</w:t>
      </w:r>
      <w:r w:rsidRPr="004B2F08">
        <w:rPr>
          <w:rFonts w:ascii="Garamond" w:hAnsi="Garamond"/>
          <w:bCs/>
        </w:rPr>
        <w:t xml:space="preserve"> </w:t>
      </w:r>
      <w:proofErr w:type="gramStart"/>
      <w:r w:rsidRPr="004B2F08">
        <w:rPr>
          <w:rFonts w:ascii="Garamond" w:hAnsi="Garamond"/>
          <w:bCs/>
        </w:rPr>
        <w:t>Also</w:t>
      </w:r>
      <w:proofErr w:type="gramEnd"/>
      <w:r w:rsidRPr="004B2F08">
        <w:rPr>
          <w:rFonts w:ascii="Garamond" w:hAnsi="Garamond"/>
          <w:bCs/>
        </w:rPr>
        <w:t xml:space="preserve"> in attendance </w:t>
      </w:r>
      <w:r w:rsidR="000C30E1" w:rsidRPr="004B2F08">
        <w:rPr>
          <w:rFonts w:ascii="Garamond" w:hAnsi="Garamond"/>
          <w:bCs/>
        </w:rPr>
        <w:t>w</w:t>
      </w:r>
      <w:r w:rsidR="00CC2DF2">
        <w:rPr>
          <w:rFonts w:ascii="Garamond" w:hAnsi="Garamond"/>
          <w:bCs/>
        </w:rPr>
        <w:t>ere</w:t>
      </w:r>
      <w:r w:rsidR="000C30E1" w:rsidRPr="004B2F08">
        <w:rPr>
          <w:rFonts w:ascii="Garamond" w:hAnsi="Garamond"/>
          <w:bCs/>
        </w:rPr>
        <w:t xml:space="preserve"> </w:t>
      </w:r>
      <w:r w:rsidR="00CC2DF2">
        <w:rPr>
          <w:rFonts w:ascii="Garamond" w:hAnsi="Garamond"/>
          <w:bCs/>
        </w:rPr>
        <w:t>Leslie Brock</w:t>
      </w:r>
      <w:r w:rsidR="004B2F08" w:rsidRPr="004B2F08">
        <w:rPr>
          <w:rFonts w:ascii="Garamond" w:hAnsi="Garamond"/>
          <w:bCs/>
        </w:rPr>
        <w:t xml:space="preserve"> </w:t>
      </w:r>
      <w:r w:rsidR="001447E3" w:rsidRPr="004B2F08">
        <w:rPr>
          <w:rFonts w:ascii="Garamond" w:hAnsi="Garamond"/>
          <w:bCs/>
        </w:rPr>
        <w:t xml:space="preserve">and </w:t>
      </w:r>
      <w:r w:rsidR="005826DE">
        <w:rPr>
          <w:rFonts w:ascii="Garamond" w:hAnsi="Garamond"/>
          <w:bCs/>
        </w:rPr>
        <w:t>Rosalind Hunt</w:t>
      </w:r>
      <w:r w:rsidR="001447E3" w:rsidRPr="004B2F08">
        <w:rPr>
          <w:color w:val="1F497D"/>
        </w:rPr>
        <w:t xml:space="preserve"> </w:t>
      </w:r>
      <w:r w:rsidRPr="004B2F08">
        <w:rPr>
          <w:rFonts w:ascii="Garamond" w:hAnsi="Garamond"/>
          <w:bCs/>
        </w:rPr>
        <w:t>with the Office of the Attorney General, Bond Finance Office staff members and others.</w:t>
      </w:r>
    </w:p>
    <w:p w14:paraId="59F27C80" w14:textId="77777777" w:rsidR="004D6A06" w:rsidRPr="00071A3B" w:rsidRDefault="004D6A06" w:rsidP="009929F3">
      <w:pPr>
        <w:widowControl w:val="0"/>
        <w:autoSpaceDE w:val="0"/>
        <w:autoSpaceDN w:val="0"/>
        <w:adjustRightInd w:val="0"/>
        <w:jc w:val="both"/>
        <w:rPr>
          <w:rFonts w:ascii="Garamond" w:hAnsi="Garamond"/>
          <w:bCs/>
          <w:highlight w:val="yellow"/>
        </w:rPr>
      </w:pPr>
    </w:p>
    <w:p w14:paraId="469F2652" w14:textId="77777777" w:rsidR="00B75E5E" w:rsidRDefault="005F2938" w:rsidP="009929F3">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14:paraId="628E003D" w14:textId="77777777" w:rsidR="009F3149" w:rsidRPr="009E5A55" w:rsidRDefault="009F3149" w:rsidP="009929F3">
      <w:pPr>
        <w:pStyle w:val="ListParagraph"/>
        <w:ind w:left="0"/>
        <w:jc w:val="both"/>
        <w:rPr>
          <w:rFonts w:ascii="Garamond" w:hAnsi="Garamond"/>
        </w:rPr>
      </w:pPr>
    </w:p>
    <w:p w14:paraId="7CAC05F0" w14:textId="7C4DA326" w:rsidR="001A6E8D" w:rsidRDefault="005826DE" w:rsidP="009929F3">
      <w:pPr>
        <w:pStyle w:val="ListParagraph"/>
        <w:jc w:val="both"/>
        <w:rPr>
          <w:rFonts w:ascii="Garamond" w:hAnsi="Garamond"/>
          <w:bCs/>
        </w:rPr>
      </w:pPr>
      <w:r>
        <w:rPr>
          <w:rFonts w:ascii="Garamond" w:hAnsi="Garamond"/>
          <w:bCs/>
        </w:rPr>
        <w:t>Sarah Hicks</w:t>
      </w:r>
      <w:r w:rsidR="001A6E8D" w:rsidRPr="00990337">
        <w:rPr>
          <w:rFonts w:ascii="Garamond" w:hAnsi="Garamond"/>
          <w:bCs/>
        </w:rPr>
        <w:t xml:space="preserve">, as Chair, called the meeting to order at </w:t>
      </w:r>
      <w:r w:rsidR="008C38C8" w:rsidRPr="005826DE">
        <w:rPr>
          <w:rFonts w:ascii="Garamond" w:hAnsi="Garamond"/>
          <w:bCs/>
        </w:rPr>
        <w:t>10</w:t>
      </w:r>
      <w:r w:rsidR="001A6E8D" w:rsidRPr="005826DE">
        <w:rPr>
          <w:rFonts w:ascii="Garamond" w:hAnsi="Garamond"/>
          <w:bCs/>
        </w:rPr>
        <w:t>:</w:t>
      </w:r>
      <w:r w:rsidR="00AE08A9" w:rsidRPr="005826DE">
        <w:rPr>
          <w:rFonts w:ascii="Garamond" w:hAnsi="Garamond"/>
          <w:bCs/>
        </w:rPr>
        <w:t>0</w:t>
      </w:r>
      <w:r w:rsidRPr="005826DE">
        <w:rPr>
          <w:rFonts w:ascii="Garamond" w:hAnsi="Garamond"/>
          <w:bCs/>
        </w:rPr>
        <w:t>0</w:t>
      </w:r>
      <w:r w:rsidR="004C4C65" w:rsidRPr="005826DE">
        <w:rPr>
          <w:rFonts w:ascii="Garamond" w:hAnsi="Garamond"/>
          <w:bCs/>
        </w:rPr>
        <w:t xml:space="preserve"> </w:t>
      </w:r>
      <w:r w:rsidR="00220B6E" w:rsidRPr="005826DE">
        <w:rPr>
          <w:rFonts w:ascii="Garamond" w:hAnsi="Garamond"/>
          <w:bCs/>
        </w:rPr>
        <w:t>a</w:t>
      </w:r>
      <w:r w:rsidR="001A6E8D" w:rsidRPr="005826DE">
        <w:rPr>
          <w:rFonts w:ascii="Garamond" w:hAnsi="Garamond"/>
          <w:bCs/>
        </w:rPr>
        <w:t>.m</w:t>
      </w:r>
      <w:r w:rsidR="001A6E8D" w:rsidRPr="00990337">
        <w:rPr>
          <w:rFonts w:ascii="Garamond" w:hAnsi="Garamond"/>
          <w:bCs/>
        </w:rPr>
        <w:t>. A quorum was present.</w:t>
      </w:r>
    </w:p>
    <w:p w14:paraId="6E6CC9F6" w14:textId="77777777" w:rsidR="001A6E8D" w:rsidRDefault="001A6E8D" w:rsidP="009929F3">
      <w:pPr>
        <w:pStyle w:val="ListParagraph"/>
        <w:jc w:val="both"/>
        <w:rPr>
          <w:rFonts w:ascii="Garamond" w:hAnsi="Garamond"/>
          <w:bCs/>
        </w:rPr>
      </w:pPr>
    </w:p>
    <w:p w14:paraId="5E8CD348" w14:textId="77777777" w:rsidR="00541BEB" w:rsidRDefault="00541BEB" w:rsidP="009929F3">
      <w:pPr>
        <w:pStyle w:val="ListParagraph"/>
        <w:jc w:val="both"/>
        <w:rPr>
          <w:rFonts w:ascii="Garamond" w:hAnsi="Garamond"/>
          <w:bCs/>
        </w:rPr>
      </w:pPr>
    </w:p>
    <w:p w14:paraId="5B92672B" w14:textId="77777777" w:rsidR="00B75E5E" w:rsidRDefault="001A6E8D" w:rsidP="00E73135">
      <w:pPr>
        <w:numPr>
          <w:ilvl w:val="0"/>
          <w:numId w:val="1"/>
        </w:numPr>
        <w:jc w:val="both"/>
        <w:rPr>
          <w:rFonts w:ascii="Garamond" w:hAnsi="Garamond"/>
          <w:b/>
        </w:rPr>
      </w:pPr>
      <w:r w:rsidRPr="00990337">
        <w:rPr>
          <w:rFonts w:ascii="Garamond" w:hAnsi="Garamond"/>
          <w:b/>
        </w:rPr>
        <w:t>Approval of Minutes</w:t>
      </w:r>
    </w:p>
    <w:p w14:paraId="1A8CB9AF" w14:textId="77777777" w:rsidR="001A6E8D" w:rsidRPr="00990337" w:rsidRDefault="001A6E8D" w:rsidP="009929F3">
      <w:pPr>
        <w:ind w:left="720"/>
        <w:jc w:val="both"/>
        <w:rPr>
          <w:rFonts w:ascii="Garamond" w:hAnsi="Garamond"/>
          <w:b/>
        </w:rPr>
      </w:pPr>
    </w:p>
    <w:p w14:paraId="23BC38FB" w14:textId="691F5C24" w:rsidR="001A6E8D" w:rsidRDefault="001A6E8D" w:rsidP="00462580">
      <w:pPr>
        <w:ind w:left="720"/>
        <w:jc w:val="both"/>
        <w:rPr>
          <w:rFonts w:ascii="Garamond" w:hAnsi="Garamond"/>
          <w:caps/>
        </w:rPr>
      </w:pPr>
      <w:r w:rsidRPr="00990337">
        <w:rPr>
          <w:rFonts w:ascii="Garamond" w:hAnsi="Garamond"/>
          <w:caps/>
        </w:rPr>
        <w:t xml:space="preserve">UPON MOTION </w:t>
      </w:r>
      <w:r w:rsidRPr="007E11C9">
        <w:rPr>
          <w:rFonts w:ascii="Garamond" w:hAnsi="Garamond"/>
          <w:caps/>
        </w:rPr>
        <w:t xml:space="preserve">BY </w:t>
      </w:r>
      <w:r w:rsidR="005747E5" w:rsidRPr="005826DE">
        <w:rPr>
          <w:rFonts w:ascii="Garamond" w:hAnsi="Garamond"/>
          <w:caps/>
        </w:rPr>
        <w:t>Joaquin guadarrama</w:t>
      </w:r>
      <w:r w:rsidR="005747E5">
        <w:rPr>
          <w:rFonts w:ascii="Garamond" w:hAnsi="Garamond"/>
          <w:caps/>
        </w:rPr>
        <w:t xml:space="preserve"> </w:t>
      </w:r>
      <w:r w:rsidR="00A87A06">
        <w:rPr>
          <w:rFonts w:ascii="Garamond" w:hAnsi="Garamond"/>
          <w:caps/>
        </w:rPr>
        <w:t xml:space="preserve">AND SECOND BY </w:t>
      </w:r>
      <w:r w:rsidR="005826DE">
        <w:rPr>
          <w:rFonts w:ascii="Garamond" w:hAnsi="Garamond"/>
          <w:caps/>
        </w:rPr>
        <w:t>Melissa Popkoff</w:t>
      </w:r>
      <w:r w:rsidR="00A87A06" w:rsidRPr="00760FAC">
        <w:rPr>
          <w:rFonts w:ascii="Garamond" w:hAnsi="Garamond"/>
          <w:caps/>
        </w:rPr>
        <w:t>,</w:t>
      </w:r>
      <w:r w:rsidR="00107917" w:rsidRPr="00760FAC">
        <w:rPr>
          <w:rFonts w:ascii="Garamond" w:hAnsi="Garamond"/>
          <w:caps/>
        </w:rPr>
        <w:t xml:space="preserve"> </w:t>
      </w:r>
      <w:r w:rsidRPr="00760FAC">
        <w:rPr>
          <w:rFonts w:ascii="Garamond" w:hAnsi="Garamond"/>
          <w:caps/>
        </w:rPr>
        <w:t>THE TEXAS BOND REVIEW BOARD APPROVED THE MINUTES FOR THE</w:t>
      </w:r>
      <w:r w:rsidR="002218A1" w:rsidRPr="00760FAC">
        <w:rPr>
          <w:rFonts w:ascii="Garamond" w:hAnsi="Garamond"/>
          <w:caps/>
        </w:rPr>
        <w:t xml:space="preserve"> </w:t>
      </w:r>
      <w:r w:rsidR="005826DE">
        <w:rPr>
          <w:rFonts w:ascii="Garamond" w:hAnsi="Garamond"/>
          <w:caps/>
        </w:rPr>
        <w:t>September 11, 2018 Planning Session and the September 20, 2018 Board Meeting</w:t>
      </w:r>
      <w:r w:rsidR="002218A1" w:rsidRPr="00E73135">
        <w:rPr>
          <w:rFonts w:ascii="Garamond" w:hAnsi="Garamond"/>
          <w:caps/>
        </w:rPr>
        <w:t>.</w:t>
      </w:r>
      <w:r w:rsidR="00F07114">
        <w:rPr>
          <w:rFonts w:ascii="Garamond" w:hAnsi="Garamond"/>
          <w:caps/>
        </w:rPr>
        <w:t xml:space="preserve"> </w:t>
      </w:r>
    </w:p>
    <w:p w14:paraId="06E2B6D3" w14:textId="77777777" w:rsidR="00541BEB" w:rsidRDefault="00541BEB" w:rsidP="009929F3">
      <w:pPr>
        <w:ind w:left="720"/>
        <w:jc w:val="both"/>
        <w:rPr>
          <w:rFonts w:ascii="Garamond" w:hAnsi="Garamond"/>
          <w:caps/>
        </w:rPr>
      </w:pPr>
    </w:p>
    <w:p w14:paraId="428C74A0" w14:textId="77777777" w:rsidR="00A87A06" w:rsidRPr="00990337" w:rsidRDefault="00A87A06" w:rsidP="009929F3">
      <w:pPr>
        <w:ind w:left="720"/>
        <w:jc w:val="both"/>
        <w:rPr>
          <w:rFonts w:ascii="Garamond" w:hAnsi="Garamond"/>
          <w:caps/>
        </w:rPr>
      </w:pPr>
    </w:p>
    <w:p w14:paraId="2162EBE7" w14:textId="77777777" w:rsidR="00B75E5E" w:rsidRDefault="001A6E8D" w:rsidP="00E73135">
      <w:pPr>
        <w:widowControl w:val="0"/>
        <w:numPr>
          <w:ilvl w:val="0"/>
          <w:numId w:val="1"/>
        </w:numPr>
        <w:autoSpaceDE w:val="0"/>
        <w:autoSpaceDN w:val="0"/>
        <w:adjustRightInd w:val="0"/>
        <w:jc w:val="both"/>
        <w:rPr>
          <w:rFonts w:ascii="Garamond" w:hAnsi="Garamond"/>
          <w:b/>
        </w:rPr>
      </w:pPr>
      <w:r w:rsidRPr="00990337">
        <w:rPr>
          <w:rFonts w:ascii="Garamond" w:hAnsi="Garamond"/>
          <w:b/>
          <w:bCs/>
        </w:rPr>
        <w:t>Public Comment</w:t>
      </w:r>
    </w:p>
    <w:p w14:paraId="6B00C539" w14:textId="77777777" w:rsidR="001A6E8D" w:rsidRPr="00990337" w:rsidRDefault="001A6E8D" w:rsidP="009929F3">
      <w:pPr>
        <w:pStyle w:val="ListParagraph"/>
        <w:jc w:val="both"/>
        <w:rPr>
          <w:rFonts w:ascii="Garamond" w:hAnsi="Garamond"/>
          <w:b/>
        </w:rPr>
      </w:pPr>
    </w:p>
    <w:p w14:paraId="179B006A" w14:textId="77777777" w:rsidR="001A6E8D" w:rsidRDefault="001A6E8D" w:rsidP="009929F3">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14:paraId="306B9AC8" w14:textId="77777777" w:rsidR="00541BEB" w:rsidRPr="00990337" w:rsidRDefault="00541BEB" w:rsidP="009929F3">
      <w:pPr>
        <w:ind w:left="720"/>
        <w:jc w:val="both"/>
        <w:rPr>
          <w:rFonts w:ascii="Garamond" w:hAnsi="Garamond"/>
        </w:rPr>
      </w:pPr>
    </w:p>
    <w:p w14:paraId="2B1DADF2" w14:textId="77777777" w:rsidR="00C97E20" w:rsidRDefault="00C97E20" w:rsidP="009929F3">
      <w:pPr>
        <w:ind w:left="720"/>
        <w:jc w:val="both"/>
        <w:rPr>
          <w:rFonts w:ascii="Garamond" w:hAnsi="Garamond"/>
          <w:caps/>
        </w:rPr>
      </w:pPr>
    </w:p>
    <w:p w14:paraId="2CA6D4BD" w14:textId="59BE976B" w:rsidR="004B2F08" w:rsidRPr="004B2F08" w:rsidRDefault="00FE63D7" w:rsidP="00FE63D7">
      <w:pPr>
        <w:numPr>
          <w:ilvl w:val="0"/>
          <w:numId w:val="1"/>
        </w:numPr>
        <w:jc w:val="both"/>
        <w:rPr>
          <w:rFonts w:ascii="Garamond" w:hAnsi="Garamond"/>
          <w:b/>
        </w:rPr>
      </w:pPr>
      <w:r w:rsidRPr="00FE63D7">
        <w:rPr>
          <w:rFonts w:ascii="Garamond" w:hAnsi="Garamond"/>
          <w:b/>
        </w:rPr>
        <w:t>Texas Water Development Board Request for Waiver of Texas Water Code 17.0112(a) related to the Economically Distressed Areas Program pursuant to Texas Water Code 17.0112(b)</w:t>
      </w:r>
    </w:p>
    <w:p w14:paraId="173C1680" w14:textId="77777777" w:rsidR="00F07114" w:rsidRDefault="00F07114" w:rsidP="009929F3">
      <w:pPr>
        <w:widowControl w:val="0"/>
        <w:autoSpaceDE w:val="0"/>
        <w:autoSpaceDN w:val="0"/>
        <w:adjustRightInd w:val="0"/>
        <w:ind w:left="720"/>
        <w:jc w:val="both"/>
        <w:rPr>
          <w:rFonts w:ascii="Garamond" w:hAnsi="Garamond"/>
          <w:b/>
        </w:rPr>
      </w:pPr>
    </w:p>
    <w:p w14:paraId="7737FD0B" w14:textId="4199F63D" w:rsidR="00011916" w:rsidRPr="00E73135" w:rsidRDefault="00A87A06" w:rsidP="00FE63D7">
      <w:pPr>
        <w:pStyle w:val="ListParagraph"/>
        <w:jc w:val="both"/>
        <w:rPr>
          <w:rFonts w:ascii="Garamond" w:hAnsi="Garamond"/>
        </w:rPr>
      </w:pPr>
      <w:r w:rsidRPr="00A87A06">
        <w:rPr>
          <w:rFonts w:ascii="Garamond" w:hAnsi="Garamond"/>
        </w:rPr>
        <w:t>Representative</w:t>
      </w:r>
      <w:r w:rsidR="007E5C6A">
        <w:rPr>
          <w:rFonts w:ascii="Garamond" w:hAnsi="Garamond"/>
        </w:rPr>
        <w:t>s</w:t>
      </w:r>
      <w:r w:rsidRPr="00A87A06">
        <w:rPr>
          <w:rFonts w:ascii="Garamond" w:hAnsi="Garamond"/>
        </w:rPr>
        <w:t xml:space="preserve"> present w</w:t>
      </w:r>
      <w:r w:rsidR="007E5C6A">
        <w:rPr>
          <w:rFonts w:ascii="Garamond" w:hAnsi="Garamond"/>
        </w:rPr>
        <w:t>ere</w:t>
      </w:r>
      <w:r w:rsidRPr="00A87A06">
        <w:rPr>
          <w:rFonts w:ascii="Garamond" w:hAnsi="Garamond"/>
        </w:rPr>
        <w:t xml:space="preserve">: </w:t>
      </w:r>
      <w:r w:rsidR="00FC6327">
        <w:rPr>
          <w:rFonts w:ascii="Garamond" w:hAnsi="Garamond"/>
        </w:rPr>
        <w:t>Georgia Sanchez,</w:t>
      </w:r>
      <w:r w:rsidR="00FE63D7" w:rsidRPr="00FE63D7">
        <w:rPr>
          <w:rFonts w:ascii="Garamond" w:hAnsi="Garamond"/>
        </w:rPr>
        <w:t xml:space="preserve"> Development Fund Manager, TWDB</w:t>
      </w:r>
      <w:r w:rsidR="00FE63D7">
        <w:rPr>
          <w:rFonts w:ascii="Garamond" w:hAnsi="Garamond"/>
        </w:rPr>
        <w:t xml:space="preserve">; </w:t>
      </w:r>
      <w:r w:rsidR="00FC6327">
        <w:rPr>
          <w:rFonts w:ascii="Garamond" w:hAnsi="Garamond"/>
        </w:rPr>
        <w:t>Rebecca Trevino,</w:t>
      </w:r>
      <w:r w:rsidR="00FE63D7" w:rsidRPr="00FE63D7">
        <w:rPr>
          <w:rFonts w:ascii="Garamond" w:hAnsi="Garamond"/>
        </w:rPr>
        <w:t xml:space="preserve"> Chief Financial Officer, TWDB</w:t>
      </w:r>
      <w:r w:rsidR="00FE63D7">
        <w:rPr>
          <w:rFonts w:ascii="Garamond" w:hAnsi="Garamond"/>
        </w:rPr>
        <w:t xml:space="preserve">; </w:t>
      </w:r>
      <w:r w:rsidR="00FC6327">
        <w:rPr>
          <w:rFonts w:ascii="Garamond" w:hAnsi="Garamond"/>
        </w:rPr>
        <w:t>Todd Chenoweth,</w:t>
      </w:r>
      <w:r w:rsidR="00FE63D7" w:rsidRPr="00FE63D7">
        <w:rPr>
          <w:rFonts w:ascii="Garamond" w:hAnsi="Garamond"/>
        </w:rPr>
        <w:t xml:space="preserve"> General Counsel, TWDB</w:t>
      </w:r>
      <w:r w:rsidR="00FC6327">
        <w:rPr>
          <w:rFonts w:ascii="Garamond" w:hAnsi="Garamond"/>
        </w:rPr>
        <w:t>; and</w:t>
      </w:r>
      <w:r w:rsidR="00FE63D7">
        <w:rPr>
          <w:rFonts w:ascii="Garamond" w:hAnsi="Garamond"/>
        </w:rPr>
        <w:t xml:space="preserve"> </w:t>
      </w:r>
      <w:r w:rsidR="00FE63D7" w:rsidRPr="00FE63D7">
        <w:rPr>
          <w:rFonts w:ascii="Garamond" w:hAnsi="Garamond"/>
        </w:rPr>
        <w:t xml:space="preserve">Jessica </w:t>
      </w:r>
      <w:proofErr w:type="spellStart"/>
      <w:r w:rsidR="00FE63D7" w:rsidRPr="00FE63D7">
        <w:rPr>
          <w:rFonts w:ascii="Garamond" w:hAnsi="Garamond"/>
        </w:rPr>
        <w:t>Zuba</w:t>
      </w:r>
      <w:proofErr w:type="spellEnd"/>
      <w:r w:rsidR="00FC6327">
        <w:rPr>
          <w:rFonts w:ascii="Garamond" w:hAnsi="Garamond"/>
        </w:rPr>
        <w:t>,</w:t>
      </w:r>
      <w:r w:rsidR="00FE63D7" w:rsidRPr="00FE63D7">
        <w:rPr>
          <w:rFonts w:ascii="Garamond" w:hAnsi="Garamond"/>
        </w:rPr>
        <w:t xml:space="preserve"> Deputy Executive Administrator, TWDB</w:t>
      </w:r>
      <w:r w:rsidR="004B2F08">
        <w:rPr>
          <w:rFonts w:ascii="Garamond" w:hAnsi="Garamond"/>
        </w:rPr>
        <w:t>.</w:t>
      </w:r>
    </w:p>
    <w:p w14:paraId="39F39950" w14:textId="77777777" w:rsidR="00A87A06" w:rsidRDefault="00A87A06" w:rsidP="009929F3">
      <w:pPr>
        <w:pStyle w:val="ListParagraph"/>
        <w:jc w:val="both"/>
        <w:rPr>
          <w:rFonts w:ascii="Garamond" w:hAnsi="Garamond"/>
          <w:b/>
        </w:rPr>
      </w:pPr>
    </w:p>
    <w:p w14:paraId="514D77E4" w14:textId="4A2F1BA8" w:rsidR="009F38AE" w:rsidRPr="00221D84" w:rsidRDefault="00B4597D" w:rsidP="009F38AE">
      <w:pPr>
        <w:pStyle w:val="Title"/>
        <w:ind w:left="720"/>
        <w:jc w:val="both"/>
        <w:rPr>
          <w:rFonts w:ascii="Garamond" w:eastAsia="Times New Roman" w:hAnsi="Garamond"/>
          <w:b w:val="0"/>
          <w:caps/>
          <w:szCs w:val="24"/>
        </w:rPr>
      </w:pPr>
      <w:r w:rsidRPr="00221D84">
        <w:rPr>
          <w:rFonts w:ascii="Garamond" w:eastAsia="Times New Roman" w:hAnsi="Garamond"/>
          <w:b w:val="0"/>
          <w:caps/>
          <w:szCs w:val="24"/>
        </w:rPr>
        <w:t xml:space="preserve">UPON MOTION BY </w:t>
      </w:r>
      <w:r w:rsidR="005826DE">
        <w:rPr>
          <w:rFonts w:ascii="Garamond" w:eastAsia="Times New Roman" w:hAnsi="Garamond"/>
          <w:b w:val="0"/>
          <w:caps/>
          <w:szCs w:val="24"/>
        </w:rPr>
        <w:t>Melissa Popkoff</w:t>
      </w:r>
      <w:r w:rsidR="00790AEF" w:rsidRPr="00221D84">
        <w:rPr>
          <w:rFonts w:ascii="Garamond" w:eastAsia="Times New Roman" w:hAnsi="Garamond"/>
          <w:b w:val="0"/>
          <w:caps/>
          <w:szCs w:val="24"/>
        </w:rPr>
        <w:t xml:space="preserve"> </w:t>
      </w:r>
      <w:r w:rsidRPr="00221D84">
        <w:rPr>
          <w:rFonts w:ascii="Garamond" w:eastAsia="Times New Roman" w:hAnsi="Garamond"/>
          <w:b w:val="0"/>
          <w:caps/>
          <w:szCs w:val="24"/>
        </w:rPr>
        <w:t xml:space="preserve">AND SECOND BY </w:t>
      </w:r>
      <w:r w:rsidR="005826DE">
        <w:rPr>
          <w:rFonts w:ascii="Garamond" w:eastAsia="Times New Roman" w:hAnsi="Garamond"/>
          <w:b w:val="0"/>
          <w:caps/>
          <w:szCs w:val="24"/>
        </w:rPr>
        <w:t>Sarah Hicks</w:t>
      </w:r>
      <w:r w:rsidRPr="00221D84">
        <w:rPr>
          <w:rFonts w:ascii="Garamond" w:eastAsia="Times New Roman" w:hAnsi="Garamond"/>
          <w:b w:val="0"/>
          <w:caps/>
          <w:szCs w:val="24"/>
        </w:rPr>
        <w:t xml:space="preserve">, THE TEXAS BOND REVIEW BOARD </w:t>
      </w:r>
      <w:r w:rsidR="004D3A82">
        <w:rPr>
          <w:rFonts w:ascii="Garamond" w:eastAsia="Times New Roman" w:hAnsi="Garamond"/>
          <w:b w:val="0"/>
          <w:caps/>
          <w:szCs w:val="24"/>
        </w:rPr>
        <w:t>MOVED TO ADOPT A RESOLUTION</w:t>
      </w:r>
      <w:r w:rsidR="000B40DA">
        <w:rPr>
          <w:rFonts w:ascii="Garamond" w:eastAsia="Times New Roman" w:hAnsi="Garamond"/>
          <w:b w:val="0"/>
          <w:caps/>
          <w:szCs w:val="24"/>
        </w:rPr>
        <w:t xml:space="preserve"> </w:t>
      </w:r>
      <w:r w:rsidR="00733E86" w:rsidRPr="00733E86">
        <w:rPr>
          <w:rFonts w:ascii="Garamond" w:eastAsia="Times New Roman" w:hAnsi="Garamond"/>
          <w:b w:val="0"/>
          <w:caps/>
          <w:szCs w:val="24"/>
        </w:rPr>
        <w:t>granting a waiver to the Texas Water Development Board under Te</w:t>
      </w:r>
      <w:r w:rsidR="000B40DA">
        <w:rPr>
          <w:rFonts w:ascii="Garamond" w:eastAsia="Times New Roman" w:hAnsi="Garamond"/>
          <w:b w:val="0"/>
          <w:caps/>
          <w:szCs w:val="24"/>
        </w:rPr>
        <w:t>xas Water Code Section 17.0112(</w:t>
      </w:r>
      <w:r w:rsidR="000B40DA" w:rsidRPr="000B40DA">
        <w:rPr>
          <w:rFonts w:ascii="Garamond" w:eastAsia="Times New Roman" w:hAnsi="Garamond"/>
          <w:b w:val="0"/>
          <w:szCs w:val="24"/>
        </w:rPr>
        <w:t>b</w:t>
      </w:r>
      <w:r w:rsidR="00733E86" w:rsidRPr="00733E86">
        <w:rPr>
          <w:rFonts w:ascii="Garamond" w:eastAsia="Times New Roman" w:hAnsi="Garamond"/>
          <w:b w:val="0"/>
          <w:caps/>
          <w:szCs w:val="24"/>
        </w:rPr>
        <w:t xml:space="preserve">), authorizing the Water Development Board to issue Economically Distressed Areas Program bonds in state fiscal year 2019 in an amount not to exceed $53,492,380 on the grounds that currently there is not a </w:t>
      </w:r>
      <w:r w:rsidR="00733E86" w:rsidRPr="00733E86">
        <w:rPr>
          <w:rFonts w:ascii="Garamond" w:eastAsia="Times New Roman" w:hAnsi="Garamond"/>
          <w:b w:val="0"/>
          <w:caps/>
          <w:szCs w:val="24"/>
        </w:rPr>
        <w:lastRenderedPageBreak/>
        <w:t>sufficient amount of bonds to meet program needs during this fiscal year and that the public health and safety require immediate authorization of additional bonds.</w:t>
      </w:r>
    </w:p>
    <w:p w14:paraId="23FD39E6" w14:textId="77777777" w:rsidR="00760FAC" w:rsidRPr="003820BD" w:rsidRDefault="00760FAC" w:rsidP="00760FAC">
      <w:pPr>
        <w:ind w:left="810"/>
        <w:jc w:val="both"/>
        <w:rPr>
          <w:rFonts w:ascii="Garamond" w:hAnsi="Garamond"/>
          <w:caps/>
        </w:rPr>
      </w:pPr>
    </w:p>
    <w:p w14:paraId="44A2FEC0" w14:textId="77777777" w:rsidR="00A87A06" w:rsidRPr="003820BD" w:rsidRDefault="00A87A06" w:rsidP="009929F3">
      <w:pPr>
        <w:ind w:left="810"/>
        <w:jc w:val="both"/>
        <w:rPr>
          <w:rFonts w:ascii="Garamond" w:hAnsi="Garamond" w:cs="Arial"/>
          <w:bCs/>
          <w:caps/>
        </w:rPr>
      </w:pPr>
    </w:p>
    <w:p w14:paraId="3C13EF8E" w14:textId="3992F8EF" w:rsidR="004B2F08" w:rsidRPr="00B3736C" w:rsidRDefault="00FE63D7" w:rsidP="00DC3F5F">
      <w:pPr>
        <w:pStyle w:val="ListParagraph"/>
        <w:numPr>
          <w:ilvl w:val="0"/>
          <w:numId w:val="1"/>
        </w:numPr>
        <w:jc w:val="both"/>
        <w:rPr>
          <w:rFonts w:ascii="Garamond" w:hAnsi="Garamond"/>
          <w:b/>
        </w:rPr>
      </w:pPr>
      <w:r w:rsidRPr="00FE63D7">
        <w:rPr>
          <w:rFonts w:ascii="Garamond" w:hAnsi="Garamond"/>
          <w:b/>
        </w:rPr>
        <w:t>Texas Department of Housing and Community Affairs Request for Annual Waiver of the Section 2306.142(l) Requirements pursuant to Texas Government Code 2306.142(m) for calendar year 2019</w:t>
      </w:r>
    </w:p>
    <w:p w14:paraId="63D9F253" w14:textId="77777777" w:rsidR="00011916" w:rsidRPr="003820BD" w:rsidRDefault="00011916" w:rsidP="009929F3">
      <w:pPr>
        <w:widowControl w:val="0"/>
        <w:autoSpaceDE w:val="0"/>
        <w:autoSpaceDN w:val="0"/>
        <w:adjustRightInd w:val="0"/>
        <w:ind w:left="720"/>
        <w:jc w:val="both"/>
        <w:rPr>
          <w:rFonts w:ascii="Garamond" w:hAnsi="Garamond"/>
          <w:b/>
        </w:rPr>
      </w:pPr>
    </w:p>
    <w:p w14:paraId="3B324EE4" w14:textId="2326D4B8" w:rsidR="00321617" w:rsidRPr="000E5528" w:rsidRDefault="00FE63D7" w:rsidP="00FE63D7">
      <w:pPr>
        <w:ind w:left="720"/>
        <w:jc w:val="both"/>
        <w:rPr>
          <w:rFonts w:ascii="Garamond" w:hAnsi="Garamond"/>
        </w:rPr>
      </w:pPr>
      <w:r>
        <w:rPr>
          <w:rFonts w:ascii="Garamond" w:hAnsi="Garamond"/>
        </w:rPr>
        <w:t xml:space="preserve">Representatives present were: </w:t>
      </w:r>
      <w:r w:rsidR="008B7E45">
        <w:rPr>
          <w:rFonts w:ascii="Garamond" w:hAnsi="Garamond"/>
        </w:rPr>
        <w:t>Monica Galuski,</w:t>
      </w:r>
      <w:r w:rsidRPr="00FE63D7">
        <w:rPr>
          <w:rFonts w:ascii="Garamond" w:hAnsi="Garamond"/>
        </w:rPr>
        <w:t xml:space="preserve"> Director of Bond Finance and Chief Investment Officer</w:t>
      </w:r>
      <w:r w:rsidR="008B7E45">
        <w:rPr>
          <w:rFonts w:ascii="Garamond" w:hAnsi="Garamond"/>
        </w:rPr>
        <w:t>, TDHCA</w:t>
      </w:r>
      <w:r>
        <w:rPr>
          <w:rFonts w:ascii="Garamond" w:hAnsi="Garamond"/>
        </w:rPr>
        <w:t xml:space="preserve">; and </w:t>
      </w:r>
      <w:r w:rsidR="00906E47">
        <w:rPr>
          <w:rFonts w:ascii="Garamond" w:hAnsi="Garamond"/>
        </w:rPr>
        <w:t>Elizabeth Bowes,</w:t>
      </w:r>
      <w:r w:rsidRPr="00FE63D7">
        <w:rPr>
          <w:rFonts w:ascii="Garamond" w:hAnsi="Garamond"/>
        </w:rPr>
        <w:t xml:space="preserve"> Partner, Bracewell</w:t>
      </w:r>
      <w:r w:rsidR="00B3736C" w:rsidRPr="000E5528">
        <w:rPr>
          <w:rFonts w:ascii="Garamond" w:hAnsi="Garamond"/>
        </w:rPr>
        <w:t xml:space="preserve">. </w:t>
      </w:r>
    </w:p>
    <w:p w14:paraId="14095A85" w14:textId="77777777" w:rsidR="0090150E" w:rsidRPr="003820BD" w:rsidRDefault="0090150E" w:rsidP="00462580">
      <w:pPr>
        <w:pStyle w:val="ListParagraph"/>
        <w:jc w:val="both"/>
        <w:rPr>
          <w:rFonts w:ascii="Garamond" w:hAnsi="Garamond"/>
          <w:b/>
          <w:caps/>
        </w:rPr>
      </w:pPr>
    </w:p>
    <w:p w14:paraId="45E2640D" w14:textId="69EFFC68" w:rsidR="00BC70A3" w:rsidRPr="003820BD" w:rsidRDefault="00790AEF" w:rsidP="00462580">
      <w:pPr>
        <w:ind w:left="720"/>
        <w:jc w:val="both"/>
        <w:rPr>
          <w:rFonts w:ascii="Garamond" w:hAnsi="Garamond" w:cs="Arial"/>
          <w:bCs/>
          <w:caps/>
        </w:rPr>
      </w:pPr>
      <w:r w:rsidRPr="003820BD">
        <w:rPr>
          <w:rFonts w:ascii="Garamond" w:hAnsi="Garamond" w:cs="Arial"/>
          <w:bCs/>
          <w:caps/>
        </w:rPr>
        <w:t xml:space="preserve">UPON MOTION BY </w:t>
      </w:r>
      <w:r w:rsidR="00184136">
        <w:rPr>
          <w:rFonts w:ascii="Garamond" w:hAnsi="Garamond" w:cs="Arial"/>
          <w:bCs/>
          <w:caps/>
        </w:rPr>
        <w:t xml:space="preserve">JOAQUIN GUADARAMMA </w:t>
      </w:r>
      <w:r w:rsidR="009D6761" w:rsidRPr="003820BD">
        <w:rPr>
          <w:rFonts w:ascii="Garamond" w:hAnsi="Garamond" w:cs="Arial"/>
          <w:bCs/>
          <w:caps/>
        </w:rPr>
        <w:t>AND SECOND BY</w:t>
      </w:r>
      <w:r w:rsidR="00B3736C">
        <w:rPr>
          <w:rFonts w:ascii="Garamond" w:hAnsi="Garamond" w:cs="Arial"/>
          <w:bCs/>
          <w:caps/>
        </w:rPr>
        <w:t xml:space="preserve"> </w:t>
      </w:r>
      <w:bookmarkStart w:id="0" w:name="_Hlk525204110"/>
      <w:r w:rsidR="00184136">
        <w:rPr>
          <w:rFonts w:ascii="Garamond" w:hAnsi="Garamond" w:cs="Arial"/>
          <w:bCs/>
          <w:caps/>
        </w:rPr>
        <w:t>MELISSA POPKOFF</w:t>
      </w:r>
      <w:bookmarkEnd w:id="0"/>
      <w:r w:rsidRPr="003820BD">
        <w:rPr>
          <w:rFonts w:ascii="Garamond" w:hAnsi="Garamond" w:cs="Arial"/>
          <w:bCs/>
          <w:caps/>
        </w:rPr>
        <w:t xml:space="preserve">, </w:t>
      </w:r>
      <w:r w:rsidR="00184136">
        <w:rPr>
          <w:rFonts w:ascii="Garamond" w:hAnsi="Garamond" w:cs="Arial"/>
          <w:bCs/>
          <w:caps/>
        </w:rPr>
        <w:t>THE</w:t>
      </w:r>
      <w:r w:rsidRPr="003820BD">
        <w:rPr>
          <w:rFonts w:ascii="Garamond" w:hAnsi="Garamond" w:cs="Arial"/>
          <w:bCs/>
          <w:caps/>
        </w:rPr>
        <w:t xml:space="preserve"> TEXAS BOND REVIEW BOARD </w:t>
      </w:r>
      <w:r w:rsidR="00184136" w:rsidRPr="00184136">
        <w:rPr>
          <w:rFonts w:ascii="Garamond" w:hAnsi="Garamond" w:cs="Arial"/>
          <w:bCs/>
          <w:caps/>
        </w:rPr>
        <w:t>waives the requirements of Section 2306.142(</w:t>
      </w:r>
      <w:r w:rsidR="00184136" w:rsidRPr="00211495">
        <w:rPr>
          <w:rFonts w:ascii="Garamond" w:hAnsi="Garamond" w:cs="Arial"/>
          <w:bCs/>
        </w:rPr>
        <w:t>l</w:t>
      </w:r>
      <w:r w:rsidR="00184136" w:rsidRPr="00184136">
        <w:rPr>
          <w:rFonts w:ascii="Garamond" w:hAnsi="Garamond" w:cs="Arial"/>
          <w:bCs/>
          <w:caps/>
        </w:rPr>
        <w:t>) of the Texas Government Code pursuant to Section 2306.142(</w:t>
      </w:r>
      <w:r w:rsidR="00184136" w:rsidRPr="00211495">
        <w:rPr>
          <w:rFonts w:ascii="Garamond" w:hAnsi="Garamond" w:cs="Arial"/>
          <w:bCs/>
        </w:rPr>
        <w:t>m</w:t>
      </w:r>
      <w:r w:rsidR="00184136" w:rsidRPr="00184136">
        <w:rPr>
          <w:rFonts w:ascii="Garamond" w:hAnsi="Garamond" w:cs="Arial"/>
          <w:bCs/>
          <w:caps/>
        </w:rPr>
        <w:t>) based on TDHCA’s determination that it is unfeasible or will damage the financial condition of TDHCA to issue bonds with the restrictions contained in Section 2306.142(</w:t>
      </w:r>
      <w:r w:rsidR="00184136" w:rsidRPr="00211495">
        <w:rPr>
          <w:rFonts w:ascii="Garamond" w:hAnsi="Garamond" w:cs="Arial"/>
          <w:bCs/>
        </w:rPr>
        <w:t>l</w:t>
      </w:r>
      <w:r w:rsidR="00184136" w:rsidRPr="00184136">
        <w:rPr>
          <w:rFonts w:ascii="Garamond" w:hAnsi="Garamond" w:cs="Arial"/>
          <w:bCs/>
          <w:caps/>
        </w:rPr>
        <w:t>) of the Texas Government Code</w:t>
      </w:r>
      <w:r w:rsidR="00221D84" w:rsidRPr="003820BD">
        <w:rPr>
          <w:rFonts w:ascii="Garamond" w:hAnsi="Garamond" w:cs="Arial"/>
          <w:bCs/>
          <w:caps/>
        </w:rPr>
        <w:t>.</w:t>
      </w:r>
    </w:p>
    <w:p w14:paraId="1925285B" w14:textId="77777777" w:rsidR="00AB20E6" w:rsidRPr="003820BD" w:rsidRDefault="00AB20E6" w:rsidP="009929F3">
      <w:pPr>
        <w:widowControl w:val="0"/>
        <w:autoSpaceDE w:val="0"/>
        <w:autoSpaceDN w:val="0"/>
        <w:adjustRightInd w:val="0"/>
        <w:ind w:left="720"/>
        <w:jc w:val="both"/>
        <w:rPr>
          <w:rFonts w:ascii="Garamond" w:hAnsi="Garamond" w:cs="Arial"/>
          <w:bCs/>
          <w:caps/>
        </w:rPr>
      </w:pPr>
    </w:p>
    <w:p w14:paraId="4189F889" w14:textId="77777777" w:rsidR="00837725" w:rsidRDefault="00837725" w:rsidP="009929F3">
      <w:pPr>
        <w:widowControl w:val="0"/>
        <w:autoSpaceDE w:val="0"/>
        <w:autoSpaceDN w:val="0"/>
        <w:adjustRightInd w:val="0"/>
        <w:ind w:left="720"/>
        <w:jc w:val="both"/>
        <w:rPr>
          <w:rFonts w:ascii="Garamond" w:hAnsi="Garamond" w:cs="Arial"/>
          <w:bCs/>
          <w:caps/>
        </w:rPr>
      </w:pPr>
    </w:p>
    <w:p w14:paraId="65107290" w14:textId="25A906F8" w:rsidR="004B2F08" w:rsidRPr="005F7E41" w:rsidRDefault="00FE63D7" w:rsidP="00DC3F5F">
      <w:pPr>
        <w:pStyle w:val="ListParagraph"/>
        <w:numPr>
          <w:ilvl w:val="0"/>
          <w:numId w:val="1"/>
        </w:numPr>
        <w:jc w:val="both"/>
        <w:rPr>
          <w:rFonts w:ascii="Garamond" w:hAnsi="Garamond"/>
          <w:b/>
        </w:rPr>
      </w:pPr>
      <w:r w:rsidRPr="00FE63D7">
        <w:rPr>
          <w:rFonts w:ascii="Garamond" w:hAnsi="Garamond"/>
          <w:b/>
        </w:rPr>
        <w:t>Texas State Affordable Housing Corporation Multifamily Housing Revenue Note (Ventura at Fairgrounds Apartments) Series 2018</w:t>
      </w:r>
    </w:p>
    <w:p w14:paraId="4307F380" w14:textId="77777777" w:rsidR="00011916" w:rsidRDefault="00011916" w:rsidP="009929F3">
      <w:pPr>
        <w:widowControl w:val="0"/>
        <w:autoSpaceDE w:val="0"/>
        <w:autoSpaceDN w:val="0"/>
        <w:adjustRightInd w:val="0"/>
        <w:ind w:left="720"/>
        <w:jc w:val="both"/>
        <w:rPr>
          <w:rFonts w:ascii="Garamond" w:hAnsi="Garamond"/>
          <w:b/>
        </w:rPr>
      </w:pPr>
    </w:p>
    <w:p w14:paraId="231552A3" w14:textId="5BF16A5C" w:rsidR="00B4597D" w:rsidRDefault="00FE63D7" w:rsidP="00FE63D7">
      <w:pPr>
        <w:ind w:left="720"/>
        <w:jc w:val="both"/>
        <w:rPr>
          <w:rFonts w:ascii="Garamond" w:hAnsi="Garamond"/>
        </w:rPr>
      </w:pPr>
      <w:r>
        <w:rPr>
          <w:rFonts w:ascii="Garamond" w:hAnsi="Garamond"/>
        </w:rPr>
        <w:t xml:space="preserve">Representatives present were: </w:t>
      </w:r>
      <w:bookmarkStart w:id="1" w:name="_Hlk525204390"/>
      <w:r w:rsidRPr="00FE63D7">
        <w:rPr>
          <w:rFonts w:ascii="Garamond" w:hAnsi="Garamond"/>
        </w:rPr>
        <w:t>David Danenfelzer</w:t>
      </w:r>
      <w:r w:rsidR="008F121A">
        <w:rPr>
          <w:rFonts w:ascii="Garamond" w:hAnsi="Garamond"/>
        </w:rPr>
        <w:t>,</w:t>
      </w:r>
      <w:r w:rsidRPr="00FE63D7">
        <w:rPr>
          <w:rFonts w:ascii="Garamond" w:hAnsi="Garamond"/>
        </w:rPr>
        <w:t xml:space="preserve"> Senior </w:t>
      </w:r>
      <w:r w:rsidR="008F121A">
        <w:rPr>
          <w:rFonts w:ascii="Garamond" w:hAnsi="Garamond"/>
        </w:rPr>
        <w:t xml:space="preserve">Director, Development Finance, </w:t>
      </w:r>
      <w:r w:rsidR="00E75CFA">
        <w:rPr>
          <w:rFonts w:ascii="Garamond" w:hAnsi="Garamond"/>
        </w:rPr>
        <w:t>T</w:t>
      </w:r>
      <w:r w:rsidRPr="00FE63D7">
        <w:rPr>
          <w:rFonts w:ascii="Garamond" w:hAnsi="Garamond"/>
        </w:rPr>
        <w:t>SAHC</w:t>
      </w:r>
      <w:r>
        <w:rPr>
          <w:rFonts w:ascii="Garamond" w:hAnsi="Garamond"/>
        </w:rPr>
        <w:t xml:space="preserve">; </w:t>
      </w:r>
      <w:r w:rsidRPr="00FE63D7">
        <w:rPr>
          <w:rFonts w:ascii="Garamond" w:hAnsi="Garamond"/>
        </w:rPr>
        <w:t>Robert Dransfield</w:t>
      </w:r>
      <w:r w:rsidR="008F121A">
        <w:rPr>
          <w:rFonts w:ascii="Garamond" w:hAnsi="Garamond"/>
        </w:rPr>
        <w:t>,</w:t>
      </w:r>
      <w:r w:rsidRPr="00FE63D7">
        <w:rPr>
          <w:rFonts w:ascii="Garamond" w:hAnsi="Garamond"/>
        </w:rPr>
        <w:t xml:space="preserve"> Bond Counsel, Norton Rose Fulbright LP</w:t>
      </w:r>
      <w:r>
        <w:rPr>
          <w:rFonts w:ascii="Garamond" w:hAnsi="Garamond"/>
        </w:rPr>
        <w:t xml:space="preserve">; and </w:t>
      </w:r>
      <w:r w:rsidRPr="00FE63D7">
        <w:rPr>
          <w:rFonts w:ascii="Garamond" w:hAnsi="Garamond"/>
        </w:rPr>
        <w:t>Neal Route</w:t>
      </w:r>
      <w:r w:rsidR="008F121A">
        <w:rPr>
          <w:rFonts w:ascii="Garamond" w:hAnsi="Garamond"/>
        </w:rPr>
        <w:t>,</w:t>
      </w:r>
      <w:r w:rsidRPr="00FE63D7">
        <w:rPr>
          <w:rFonts w:ascii="Garamond" w:hAnsi="Garamond"/>
        </w:rPr>
        <w:t xml:space="preserve"> Senior Development Associate, Dominium</w:t>
      </w:r>
      <w:r w:rsidR="005F7E41" w:rsidRPr="000E5528">
        <w:rPr>
          <w:rFonts w:ascii="Garamond" w:hAnsi="Garamond"/>
        </w:rPr>
        <w:t xml:space="preserve">. </w:t>
      </w:r>
      <w:bookmarkEnd w:id="1"/>
    </w:p>
    <w:p w14:paraId="049EF6B1" w14:textId="616A9D3F" w:rsidR="00FD7CBF" w:rsidRDefault="00FD7CBF" w:rsidP="00FE63D7">
      <w:pPr>
        <w:ind w:left="720"/>
        <w:jc w:val="both"/>
        <w:rPr>
          <w:rFonts w:ascii="Garamond" w:hAnsi="Garamond"/>
        </w:rPr>
      </w:pPr>
    </w:p>
    <w:p w14:paraId="18FC4A8B" w14:textId="6F0F409A" w:rsidR="00F669D5" w:rsidRDefault="00F65FD4" w:rsidP="00FE63D7">
      <w:pPr>
        <w:ind w:left="720"/>
        <w:jc w:val="both"/>
        <w:rPr>
          <w:rFonts w:ascii="Garamond" w:hAnsi="Garamond"/>
        </w:rPr>
      </w:pPr>
      <w:r>
        <w:rPr>
          <w:rFonts w:ascii="Garamond" w:hAnsi="Garamond"/>
        </w:rPr>
        <w:t xml:space="preserve">Upon discussion regarding </w:t>
      </w:r>
      <w:r w:rsidR="00E75CFA">
        <w:rPr>
          <w:rFonts w:ascii="Garamond" w:hAnsi="Garamond"/>
        </w:rPr>
        <w:t xml:space="preserve">the status of </w:t>
      </w:r>
      <w:r w:rsidR="00AC5985">
        <w:rPr>
          <w:rFonts w:ascii="Garamond" w:hAnsi="Garamond"/>
        </w:rPr>
        <w:t xml:space="preserve">the </w:t>
      </w:r>
      <w:r>
        <w:rPr>
          <w:rFonts w:ascii="Garamond" w:hAnsi="Garamond"/>
        </w:rPr>
        <w:t>T</w:t>
      </w:r>
      <w:r w:rsidR="00E75CFA">
        <w:rPr>
          <w:rFonts w:ascii="Garamond" w:hAnsi="Garamond"/>
        </w:rPr>
        <w:t>exas State Affordable Housing Corporation</w:t>
      </w:r>
      <w:r w:rsidR="003B1F15">
        <w:rPr>
          <w:rFonts w:ascii="Garamond" w:hAnsi="Garamond"/>
        </w:rPr>
        <w:t>’s</w:t>
      </w:r>
      <w:r w:rsidR="00AC5985">
        <w:rPr>
          <w:rFonts w:ascii="Garamond" w:hAnsi="Garamond"/>
        </w:rPr>
        <w:t xml:space="preserve"> </w:t>
      </w:r>
      <w:r w:rsidR="00E75CFA">
        <w:rPr>
          <w:rFonts w:ascii="Garamond" w:hAnsi="Garamond"/>
        </w:rPr>
        <w:t>approval</w:t>
      </w:r>
      <w:r w:rsidR="003B1F15">
        <w:rPr>
          <w:rFonts w:ascii="Garamond" w:hAnsi="Garamond"/>
        </w:rPr>
        <w:t xml:space="preserve"> of the bond resolution</w:t>
      </w:r>
      <w:r w:rsidR="000B041A">
        <w:rPr>
          <w:rFonts w:ascii="Garamond" w:hAnsi="Garamond"/>
        </w:rPr>
        <w:t xml:space="preserve"> for </w:t>
      </w:r>
      <w:r w:rsidR="00154E5D">
        <w:rPr>
          <w:rFonts w:ascii="Garamond" w:hAnsi="Garamond"/>
        </w:rPr>
        <w:t xml:space="preserve">agenda </w:t>
      </w:r>
      <w:r w:rsidR="00AC5985">
        <w:rPr>
          <w:rFonts w:ascii="Garamond" w:hAnsi="Garamond"/>
        </w:rPr>
        <w:t>item</w:t>
      </w:r>
      <w:r w:rsidR="000B041A">
        <w:rPr>
          <w:rFonts w:ascii="Garamond" w:hAnsi="Garamond"/>
        </w:rPr>
        <w:t xml:space="preserve"> VI</w:t>
      </w:r>
      <w:r w:rsidR="00E75CFA">
        <w:rPr>
          <w:rFonts w:ascii="Garamond" w:hAnsi="Garamond"/>
        </w:rPr>
        <w:t>,</w:t>
      </w:r>
      <w:r>
        <w:rPr>
          <w:rFonts w:ascii="Garamond" w:hAnsi="Garamond"/>
        </w:rPr>
        <w:t xml:space="preserve"> </w:t>
      </w:r>
      <w:r w:rsidR="006F5632">
        <w:rPr>
          <w:rFonts w:ascii="Garamond" w:hAnsi="Garamond"/>
        </w:rPr>
        <w:t>Chairwoma</w:t>
      </w:r>
      <w:r w:rsidR="00FD7CBF">
        <w:rPr>
          <w:rFonts w:ascii="Garamond" w:hAnsi="Garamond"/>
        </w:rPr>
        <w:t xml:space="preserve">n Hicks </w:t>
      </w:r>
      <w:r w:rsidR="003A4C44">
        <w:rPr>
          <w:rFonts w:ascii="Garamond" w:hAnsi="Garamond"/>
        </w:rPr>
        <w:t>moved</w:t>
      </w:r>
      <w:r w:rsidR="00E75CFA">
        <w:rPr>
          <w:rFonts w:ascii="Garamond" w:hAnsi="Garamond"/>
        </w:rPr>
        <w:t xml:space="preserve"> to recess</w:t>
      </w:r>
      <w:r>
        <w:rPr>
          <w:rFonts w:ascii="Garamond" w:hAnsi="Garamond"/>
        </w:rPr>
        <w:t xml:space="preserve"> the meeting at 10:10</w:t>
      </w:r>
      <w:r w:rsidR="003B1F15">
        <w:rPr>
          <w:rFonts w:ascii="Garamond" w:hAnsi="Garamond"/>
        </w:rPr>
        <w:t xml:space="preserve"> a.m.</w:t>
      </w:r>
      <w:r>
        <w:rPr>
          <w:rFonts w:ascii="Garamond" w:hAnsi="Garamond"/>
        </w:rPr>
        <w:t xml:space="preserve">  </w:t>
      </w:r>
    </w:p>
    <w:p w14:paraId="07788341" w14:textId="77777777" w:rsidR="00F669D5" w:rsidRDefault="00F669D5" w:rsidP="00FE63D7">
      <w:pPr>
        <w:ind w:left="720"/>
        <w:jc w:val="both"/>
        <w:rPr>
          <w:rFonts w:ascii="Garamond" w:hAnsi="Garamond"/>
        </w:rPr>
      </w:pPr>
    </w:p>
    <w:p w14:paraId="64C173CD" w14:textId="6CDA3B64" w:rsidR="006F5632" w:rsidRDefault="00F65FD4" w:rsidP="00F669D5">
      <w:pPr>
        <w:ind w:left="720"/>
        <w:jc w:val="both"/>
        <w:rPr>
          <w:rFonts w:ascii="Garamond" w:hAnsi="Garamond"/>
        </w:rPr>
      </w:pPr>
      <w:r>
        <w:rPr>
          <w:rFonts w:ascii="Garamond" w:hAnsi="Garamond"/>
        </w:rPr>
        <w:t xml:space="preserve">The </w:t>
      </w:r>
      <w:r w:rsidR="006E1133">
        <w:rPr>
          <w:rFonts w:ascii="Garamond" w:hAnsi="Garamond"/>
        </w:rPr>
        <w:t>meeting reconvened at 10:19 a.m.</w:t>
      </w:r>
      <w:r w:rsidR="00E75CFA">
        <w:rPr>
          <w:rFonts w:ascii="Garamond" w:hAnsi="Garamond"/>
        </w:rPr>
        <w:t xml:space="preserve">, at which time Rob </w:t>
      </w:r>
      <w:r w:rsidR="00355683">
        <w:rPr>
          <w:rFonts w:ascii="Garamond" w:hAnsi="Garamond"/>
        </w:rPr>
        <w:t>Latsha</w:t>
      </w:r>
      <w:r w:rsidR="00E75CFA">
        <w:rPr>
          <w:rFonts w:ascii="Garamond" w:hAnsi="Garamond"/>
        </w:rPr>
        <w:t xml:space="preserve"> presented agenda item XI - Report from the Executive Director</w:t>
      </w:r>
      <w:r>
        <w:rPr>
          <w:rFonts w:ascii="Garamond" w:hAnsi="Garamond"/>
        </w:rPr>
        <w:t>.</w:t>
      </w:r>
      <w:r w:rsidR="00E75CFA">
        <w:rPr>
          <w:rFonts w:ascii="Garamond" w:hAnsi="Garamond"/>
        </w:rPr>
        <w:t xml:space="preserve">  </w:t>
      </w:r>
      <w:r w:rsidR="000B041A">
        <w:rPr>
          <w:rFonts w:ascii="Garamond" w:hAnsi="Garamond"/>
        </w:rPr>
        <w:t xml:space="preserve">The </w:t>
      </w:r>
      <w:r w:rsidR="00E75CFA">
        <w:rPr>
          <w:rFonts w:ascii="Garamond" w:hAnsi="Garamond"/>
        </w:rPr>
        <w:t>Board member</w:t>
      </w:r>
      <w:r w:rsidR="000B041A">
        <w:rPr>
          <w:rFonts w:ascii="Garamond" w:hAnsi="Garamond"/>
        </w:rPr>
        <w:t>s</w:t>
      </w:r>
      <w:r w:rsidR="005114AB">
        <w:rPr>
          <w:rFonts w:ascii="Garamond" w:hAnsi="Garamond"/>
        </w:rPr>
        <w:t>’</w:t>
      </w:r>
      <w:r w:rsidR="00E75CFA">
        <w:rPr>
          <w:rFonts w:ascii="Garamond" w:hAnsi="Garamond"/>
        </w:rPr>
        <w:t xml:space="preserve"> discussion regarding the status of agenda </w:t>
      </w:r>
      <w:r w:rsidR="008368FC">
        <w:rPr>
          <w:rFonts w:ascii="Garamond" w:hAnsi="Garamond"/>
        </w:rPr>
        <w:t xml:space="preserve">item </w:t>
      </w:r>
      <w:r w:rsidR="006F5632">
        <w:rPr>
          <w:rFonts w:ascii="Garamond" w:hAnsi="Garamond"/>
        </w:rPr>
        <w:t>VI resumed.  Chairwoman</w:t>
      </w:r>
      <w:r w:rsidR="00AC5985">
        <w:rPr>
          <w:rFonts w:ascii="Garamond" w:hAnsi="Garamond"/>
        </w:rPr>
        <w:t xml:space="preserve"> Hicks moved</w:t>
      </w:r>
      <w:bookmarkStart w:id="2" w:name="_GoBack"/>
      <w:bookmarkEnd w:id="2"/>
      <w:r w:rsidR="00E75CFA">
        <w:rPr>
          <w:rFonts w:ascii="Garamond" w:hAnsi="Garamond"/>
        </w:rPr>
        <w:t xml:space="preserve"> t</w:t>
      </w:r>
      <w:r w:rsidR="006F5632">
        <w:rPr>
          <w:rFonts w:ascii="Garamond" w:hAnsi="Garamond"/>
        </w:rPr>
        <w:t xml:space="preserve">o recess the meeting </w:t>
      </w:r>
      <w:r w:rsidR="00AC5985">
        <w:rPr>
          <w:rFonts w:ascii="Garamond" w:hAnsi="Garamond"/>
        </w:rPr>
        <w:t xml:space="preserve">again </w:t>
      </w:r>
      <w:r w:rsidR="006F5632">
        <w:rPr>
          <w:rFonts w:ascii="Garamond" w:hAnsi="Garamond"/>
        </w:rPr>
        <w:t>at 10:23 a.m.</w:t>
      </w:r>
      <w:r w:rsidR="00E75CFA">
        <w:rPr>
          <w:rFonts w:ascii="Garamond" w:hAnsi="Garamond"/>
        </w:rPr>
        <w:t xml:space="preserve">  </w:t>
      </w:r>
    </w:p>
    <w:p w14:paraId="2F9EFE7D" w14:textId="77777777" w:rsidR="006F5632" w:rsidRDefault="006F5632" w:rsidP="00F669D5">
      <w:pPr>
        <w:ind w:left="720"/>
        <w:jc w:val="both"/>
        <w:rPr>
          <w:rFonts w:ascii="Garamond" w:hAnsi="Garamond"/>
        </w:rPr>
      </w:pPr>
    </w:p>
    <w:p w14:paraId="6C05F724" w14:textId="209709A0" w:rsidR="00E75CFA" w:rsidRPr="000E5528" w:rsidRDefault="00E75CFA" w:rsidP="0058526B">
      <w:pPr>
        <w:ind w:left="720"/>
        <w:jc w:val="both"/>
        <w:rPr>
          <w:rFonts w:ascii="Garamond" w:hAnsi="Garamond"/>
        </w:rPr>
      </w:pPr>
      <w:r>
        <w:rPr>
          <w:rFonts w:ascii="Garamond" w:hAnsi="Garamond"/>
        </w:rPr>
        <w:t>The m</w:t>
      </w:r>
      <w:r w:rsidR="006F5632">
        <w:rPr>
          <w:rFonts w:ascii="Garamond" w:hAnsi="Garamond"/>
        </w:rPr>
        <w:t>eeting reconvened at 10:32 a.m</w:t>
      </w:r>
      <w:r>
        <w:rPr>
          <w:rFonts w:ascii="Garamond" w:hAnsi="Garamond"/>
        </w:rPr>
        <w:t>.</w:t>
      </w:r>
      <w:r w:rsidR="0058526B">
        <w:rPr>
          <w:rFonts w:ascii="Garamond" w:hAnsi="Garamond"/>
        </w:rPr>
        <w:t xml:space="preserve"> and David Danenfelzer</w:t>
      </w:r>
      <w:r>
        <w:rPr>
          <w:rFonts w:ascii="Garamond" w:hAnsi="Garamond"/>
        </w:rPr>
        <w:t xml:space="preserve"> </w:t>
      </w:r>
      <w:r w:rsidR="0058526B">
        <w:rPr>
          <w:rFonts w:ascii="Garamond" w:hAnsi="Garamond"/>
        </w:rPr>
        <w:t>confirmed that</w:t>
      </w:r>
      <w:r>
        <w:rPr>
          <w:rFonts w:ascii="Garamond" w:hAnsi="Garamond"/>
        </w:rPr>
        <w:t xml:space="preserve"> the Texas State Aff</w:t>
      </w:r>
      <w:r w:rsidR="0058526B">
        <w:rPr>
          <w:rFonts w:ascii="Garamond" w:hAnsi="Garamond"/>
        </w:rPr>
        <w:t xml:space="preserve">ordable Housing Corporation </w:t>
      </w:r>
      <w:r>
        <w:rPr>
          <w:rFonts w:ascii="Garamond" w:hAnsi="Garamond"/>
        </w:rPr>
        <w:t>passed</w:t>
      </w:r>
      <w:r w:rsidR="00201123">
        <w:rPr>
          <w:rFonts w:ascii="Garamond" w:hAnsi="Garamond"/>
        </w:rPr>
        <w:t xml:space="preserve"> both</w:t>
      </w:r>
      <w:r>
        <w:rPr>
          <w:rFonts w:ascii="Garamond" w:hAnsi="Garamond"/>
        </w:rPr>
        <w:t xml:space="preserve"> the </w:t>
      </w:r>
      <w:r w:rsidRPr="00E75CFA">
        <w:rPr>
          <w:rFonts w:ascii="Garamond" w:hAnsi="Garamond"/>
        </w:rPr>
        <w:t>Multifamily Housing Revenue Note (Ventura at Fairgrounds Apartments) Series 2018</w:t>
      </w:r>
      <w:r>
        <w:rPr>
          <w:rFonts w:ascii="Garamond" w:hAnsi="Garamond"/>
        </w:rPr>
        <w:t xml:space="preserve"> and the </w:t>
      </w:r>
      <w:r w:rsidRPr="00E75CFA">
        <w:rPr>
          <w:rFonts w:ascii="Garamond" w:hAnsi="Garamond"/>
        </w:rPr>
        <w:t>Multifamily Housing Revenue Note (Ventura at Tradewinds Apartments) Series 2018</w:t>
      </w:r>
      <w:r w:rsidR="00F01921">
        <w:rPr>
          <w:rFonts w:ascii="Garamond" w:hAnsi="Garamond"/>
        </w:rPr>
        <w:t xml:space="preserve"> at its </w:t>
      </w:r>
      <w:r w:rsidR="0053406E">
        <w:rPr>
          <w:rFonts w:ascii="Garamond" w:hAnsi="Garamond"/>
        </w:rPr>
        <w:t xml:space="preserve">meeting </w:t>
      </w:r>
      <w:r w:rsidR="00F01921">
        <w:rPr>
          <w:rFonts w:ascii="Garamond" w:hAnsi="Garamond"/>
        </w:rPr>
        <w:t xml:space="preserve">held </w:t>
      </w:r>
      <w:r w:rsidR="0053406E">
        <w:rPr>
          <w:rFonts w:ascii="Garamond" w:hAnsi="Garamond"/>
        </w:rPr>
        <w:t>on November 15, 2018.</w:t>
      </w:r>
    </w:p>
    <w:p w14:paraId="04100897" w14:textId="77777777" w:rsidR="00EB4A1E" w:rsidRPr="00E61452" w:rsidRDefault="00EB4A1E" w:rsidP="009D6761">
      <w:pPr>
        <w:pStyle w:val="ListParagraph"/>
        <w:jc w:val="both"/>
        <w:rPr>
          <w:caps/>
        </w:rPr>
      </w:pPr>
    </w:p>
    <w:p w14:paraId="7626465E" w14:textId="205D2475" w:rsidR="009F384E" w:rsidRPr="006450D6" w:rsidRDefault="009D6761" w:rsidP="009F384E">
      <w:pPr>
        <w:pStyle w:val="Title"/>
        <w:ind w:left="720"/>
        <w:jc w:val="both"/>
        <w:rPr>
          <w:rFonts w:ascii="Garamond" w:hAnsi="Garamond"/>
          <w:sz w:val="28"/>
          <w:szCs w:val="28"/>
        </w:rPr>
      </w:pPr>
      <w:r w:rsidRPr="00E61452">
        <w:rPr>
          <w:rFonts w:ascii="Garamond" w:hAnsi="Garamond" w:cs="Arial"/>
          <w:b w:val="0"/>
          <w:bCs/>
          <w:caps/>
          <w:szCs w:val="24"/>
        </w:rPr>
        <w:t>UPON MOTION BY</w:t>
      </w:r>
      <w:r w:rsidR="005F7E41" w:rsidRPr="005F7E41">
        <w:t xml:space="preserve"> </w:t>
      </w:r>
      <w:r w:rsidR="00184136">
        <w:rPr>
          <w:rFonts w:ascii="Garamond" w:hAnsi="Garamond" w:cs="Arial"/>
          <w:b w:val="0"/>
          <w:bCs/>
          <w:caps/>
          <w:szCs w:val="24"/>
        </w:rPr>
        <w:t>MELISSA POPKOFF</w:t>
      </w:r>
      <w:r w:rsidR="00B012F1">
        <w:rPr>
          <w:rFonts w:ascii="Garamond" w:hAnsi="Garamond" w:cs="Arial"/>
          <w:b w:val="0"/>
          <w:bCs/>
          <w:caps/>
          <w:szCs w:val="24"/>
        </w:rPr>
        <w:t xml:space="preserve"> AND </w:t>
      </w:r>
      <w:r w:rsidRPr="00E61452">
        <w:rPr>
          <w:rFonts w:ascii="Garamond" w:hAnsi="Garamond" w:cs="Arial"/>
          <w:b w:val="0"/>
          <w:bCs/>
          <w:caps/>
          <w:szCs w:val="24"/>
        </w:rPr>
        <w:t xml:space="preserve">SECOND BY </w:t>
      </w:r>
      <w:r w:rsidR="005F7E41" w:rsidRPr="00184136">
        <w:rPr>
          <w:rFonts w:ascii="Garamond" w:hAnsi="Garamond" w:cs="Arial"/>
          <w:b w:val="0"/>
          <w:bCs/>
          <w:caps/>
          <w:szCs w:val="24"/>
        </w:rPr>
        <w:t>JOAQUIN GUADARRAMA</w:t>
      </w:r>
      <w:r w:rsidR="00157B50">
        <w:rPr>
          <w:rFonts w:ascii="Garamond" w:hAnsi="Garamond" w:cs="Arial"/>
          <w:b w:val="0"/>
          <w:bCs/>
          <w:caps/>
          <w:szCs w:val="24"/>
        </w:rPr>
        <w:t>,</w:t>
      </w:r>
      <w:r w:rsidRPr="00E61452">
        <w:rPr>
          <w:rFonts w:ascii="Garamond" w:hAnsi="Garamond" w:cs="Arial"/>
          <w:b w:val="0"/>
          <w:bCs/>
          <w:caps/>
          <w:szCs w:val="24"/>
        </w:rPr>
        <w:t xml:space="preserve"> THE TEXAS BOND REVIEW BOARD</w:t>
      </w:r>
      <w:r w:rsidR="005C5A04">
        <w:rPr>
          <w:rFonts w:ascii="Garamond" w:hAnsi="Garamond" w:cs="Arial"/>
          <w:b w:val="0"/>
          <w:bCs/>
          <w:caps/>
          <w:szCs w:val="24"/>
        </w:rPr>
        <w:t xml:space="preserve"> APPROVED THE</w:t>
      </w:r>
      <w:r w:rsidR="0075676F">
        <w:rPr>
          <w:rFonts w:ascii="Garamond" w:hAnsi="Garamond" w:cs="Arial"/>
          <w:b w:val="0"/>
          <w:bCs/>
          <w:caps/>
          <w:szCs w:val="24"/>
        </w:rPr>
        <w:t xml:space="preserve"> TEXAS STATE AFFORDABLE HOUSING</w:t>
      </w:r>
      <w:r w:rsidR="0055610D">
        <w:rPr>
          <w:rFonts w:ascii="Garamond" w:hAnsi="Garamond" w:cs="Arial"/>
          <w:b w:val="0"/>
          <w:bCs/>
          <w:caps/>
          <w:szCs w:val="24"/>
        </w:rPr>
        <w:t xml:space="preserve"> CORPORATION</w:t>
      </w:r>
      <w:r w:rsidRPr="00E61452">
        <w:rPr>
          <w:rFonts w:ascii="Garamond" w:hAnsi="Garamond" w:cs="Arial"/>
          <w:b w:val="0"/>
          <w:bCs/>
          <w:caps/>
          <w:szCs w:val="24"/>
        </w:rPr>
        <w:t xml:space="preserve"> </w:t>
      </w:r>
      <w:r w:rsidR="005C5A04" w:rsidRPr="005C5A04">
        <w:rPr>
          <w:rFonts w:ascii="Garamond" w:hAnsi="Garamond" w:cs="Arial"/>
          <w:b w:val="0"/>
          <w:bCs/>
          <w:caps/>
          <w:szCs w:val="24"/>
        </w:rPr>
        <w:t>Multifamily Housing Revenue Note (Ventura at Fairgrounds Apartments) Series 2018 in a maximum par amount and total proceeds amount of $40,000,000, including premiums, if any, as outlined in the application dated October 30, 2018 and supplements through November 15, 2018</w:t>
      </w:r>
      <w:r w:rsidR="009F384E" w:rsidRPr="009F384E">
        <w:rPr>
          <w:rFonts w:ascii="Garamond" w:hAnsi="Garamond" w:cs="Arial"/>
          <w:b w:val="0"/>
          <w:bCs/>
          <w:caps/>
          <w:szCs w:val="24"/>
        </w:rPr>
        <w:t>.</w:t>
      </w:r>
      <w:r w:rsidR="009F384E">
        <w:rPr>
          <w:rFonts w:ascii="Garamond" w:hAnsi="Garamond"/>
          <w:sz w:val="28"/>
          <w:szCs w:val="28"/>
        </w:rPr>
        <w:t xml:space="preserve"> </w:t>
      </w:r>
    </w:p>
    <w:p w14:paraId="35668939" w14:textId="77777777" w:rsidR="00C51B2E" w:rsidRDefault="00C51B2E" w:rsidP="009F384E">
      <w:pPr>
        <w:pStyle w:val="Title"/>
        <w:ind w:left="810"/>
        <w:jc w:val="both"/>
        <w:rPr>
          <w:rFonts w:ascii="Garamond" w:hAnsi="Garamond"/>
        </w:rPr>
      </w:pPr>
    </w:p>
    <w:p w14:paraId="39AB19F6" w14:textId="77777777" w:rsidR="00286FD6" w:rsidRDefault="00286FD6" w:rsidP="009929F3">
      <w:pPr>
        <w:ind w:left="720"/>
        <w:jc w:val="both"/>
        <w:rPr>
          <w:rFonts w:ascii="Garamond" w:hAnsi="Garamond"/>
        </w:rPr>
      </w:pPr>
    </w:p>
    <w:p w14:paraId="740FCC6E" w14:textId="1E0A29B6" w:rsidR="004B2F08" w:rsidRPr="004B2F08" w:rsidRDefault="000F3AA0" w:rsidP="00DC3F5F">
      <w:pPr>
        <w:pStyle w:val="ListParagraph"/>
        <w:numPr>
          <w:ilvl w:val="0"/>
          <w:numId w:val="1"/>
        </w:numPr>
        <w:jc w:val="both"/>
        <w:rPr>
          <w:rFonts w:ascii="Garamond" w:hAnsi="Garamond"/>
          <w:b/>
        </w:rPr>
      </w:pPr>
      <w:r w:rsidRPr="00DC3F5F">
        <w:rPr>
          <w:rFonts w:ascii="Garamond" w:hAnsi="Garamond"/>
          <w:b/>
        </w:rPr>
        <w:t>Texas State Affordable Housing Corporation Multifamily Housing Revenue Note (Ventura at Tradewinds Apartments) Series 2018</w:t>
      </w:r>
    </w:p>
    <w:p w14:paraId="1D227E8A" w14:textId="77777777" w:rsidR="00B4597D" w:rsidRDefault="00B4597D" w:rsidP="00B4597D">
      <w:pPr>
        <w:widowControl w:val="0"/>
        <w:autoSpaceDE w:val="0"/>
        <w:autoSpaceDN w:val="0"/>
        <w:adjustRightInd w:val="0"/>
        <w:ind w:left="720"/>
        <w:jc w:val="both"/>
        <w:rPr>
          <w:rFonts w:ascii="Garamond" w:hAnsi="Garamond"/>
          <w:b/>
        </w:rPr>
      </w:pPr>
    </w:p>
    <w:p w14:paraId="1ED664EB" w14:textId="77777777" w:rsidR="000F3AA0" w:rsidRPr="000E5528" w:rsidRDefault="000F3AA0" w:rsidP="000F3AA0">
      <w:pPr>
        <w:ind w:left="720"/>
        <w:jc w:val="both"/>
        <w:rPr>
          <w:rFonts w:ascii="Garamond" w:hAnsi="Garamond"/>
        </w:rPr>
      </w:pPr>
      <w:r>
        <w:rPr>
          <w:rFonts w:ascii="Garamond" w:hAnsi="Garamond"/>
        </w:rPr>
        <w:t xml:space="preserve">Representatives present were: </w:t>
      </w:r>
      <w:r w:rsidRPr="00FE63D7">
        <w:rPr>
          <w:rFonts w:ascii="Garamond" w:hAnsi="Garamond"/>
        </w:rPr>
        <w:t>David Danenfelzer – Senior Director, Development Finance, TSAHC</w:t>
      </w:r>
      <w:r>
        <w:rPr>
          <w:rFonts w:ascii="Garamond" w:hAnsi="Garamond"/>
        </w:rPr>
        <w:t xml:space="preserve">; </w:t>
      </w:r>
      <w:r w:rsidRPr="00FE63D7">
        <w:rPr>
          <w:rFonts w:ascii="Garamond" w:hAnsi="Garamond"/>
        </w:rPr>
        <w:t>Robert Dransfield – Bond Counsel, Norton Rose Fulbright LP</w:t>
      </w:r>
      <w:r>
        <w:rPr>
          <w:rFonts w:ascii="Garamond" w:hAnsi="Garamond"/>
        </w:rPr>
        <w:t xml:space="preserve">; and, </w:t>
      </w:r>
      <w:r w:rsidRPr="00FE63D7">
        <w:rPr>
          <w:rFonts w:ascii="Garamond" w:hAnsi="Garamond"/>
        </w:rPr>
        <w:t>Neal Route – Senior Development Associate, Dominium</w:t>
      </w:r>
      <w:r w:rsidRPr="000E5528">
        <w:rPr>
          <w:rFonts w:ascii="Garamond" w:hAnsi="Garamond"/>
        </w:rPr>
        <w:t xml:space="preserve">. </w:t>
      </w:r>
    </w:p>
    <w:p w14:paraId="3448A7AF" w14:textId="77777777" w:rsidR="000F3AA0" w:rsidRDefault="000F3AA0" w:rsidP="00340692">
      <w:pPr>
        <w:pStyle w:val="ListParagraph"/>
        <w:jc w:val="both"/>
        <w:rPr>
          <w:rFonts w:ascii="Garamond" w:hAnsi="Garamond"/>
        </w:rPr>
      </w:pPr>
    </w:p>
    <w:p w14:paraId="0CB36E7D" w14:textId="68A4C699" w:rsidR="000F3AA0" w:rsidRPr="006450D6" w:rsidRDefault="000F3AA0" w:rsidP="000F3AA0">
      <w:pPr>
        <w:pStyle w:val="Title"/>
        <w:ind w:left="720"/>
        <w:jc w:val="both"/>
        <w:rPr>
          <w:rFonts w:ascii="Garamond" w:hAnsi="Garamond"/>
          <w:sz w:val="28"/>
          <w:szCs w:val="28"/>
        </w:rPr>
      </w:pPr>
      <w:r w:rsidRPr="00E61452">
        <w:rPr>
          <w:rFonts w:ascii="Garamond" w:hAnsi="Garamond" w:cs="Arial"/>
          <w:b w:val="0"/>
          <w:bCs/>
          <w:caps/>
          <w:szCs w:val="24"/>
        </w:rPr>
        <w:t>UPON MOTION BY</w:t>
      </w:r>
      <w:r w:rsidR="005C5A04">
        <w:rPr>
          <w:rFonts w:ascii="Garamond" w:hAnsi="Garamond" w:cs="Arial"/>
          <w:b w:val="0"/>
          <w:bCs/>
          <w:caps/>
          <w:szCs w:val="24"/>
        </w:rPr>
        <w:t xml:space="preserve"> JOAQUIN GUADARAMMA</w:t>
      </w:r>
      <w:r w:rsidRPr="005F7E41">
        <w:t xml:space="preserve"> </w:t>
      </w:r>
      <w:r>
        <w:rPr>
          <w:rFonts w:ascii="Garamond" w:hAnsi="Garamond" w:cs="Arial"/>
          <w:b w:val="0"/>
          <w:bCs/>
          <w:caps/>
          <w:szCs w:val="24"/>
        </w:rPr>
        <w:t xml:space="preserve">AND </w:t>
      </w:r>
      <w:r w:rsidRPr="00E61452">
        <w:rPr>
          <w:rFonts w:ascii="Garamond" w:hAnsi="Garamond" w:cs="Arial"/>
          <w:b w:val="0"/>
          <w:bCs/>
          <w:caps/>
          <w:szCs w:val="24"/>
        </w:rPr>
        <w:t xml:space="preserve">SECOND BY </w:t>
      </w:r>
      <w:r w:rsidR="005C5A04">
        <w:rPr>
          <w:rFonts w:ascii="Garamond" w:hAnsi="Garamond" w:cs="Arial"/>
          <w:b w:val="0"/>
          <w:bCs/>
          <w:caps/>
          <w:szCs w:val="24"/>
        </w:rPr>
        <w:t>MELISSA POPKOFF</w:t>
      </w:r>
      <w:r>
        <w:rPr>
          <w:rFonts w:ascii="Garamond" w:hAnsi="Garamond" w:cs="Arial"/>
          <w:b w:val="0"/>
          <w:bCs/>
          <w:caps/>
          <w:szCs w:val="24"/>
        </w:rPr>
        <w:t>,</w:t>
      </w:r>
      <w:r w:rsidRPr="00E61452">
        <w:rPr>
          <w:rFonts w:ascii="Garamond" w:hAnsi="Garamond" w:cs="Arial"/>
          <w:b w:val="0"/>
          <w:bCs/>
          <w:caps/>
          <w:szCs w:val="24"/>
        </w:rPr>
        <w:t xml:space="preserve"> THE TEXAS BOND REVIEW BOARD APPROVED </w:t>
      </w:r>
      <w:r w:rsidR="005C5A04">
        <w:rPr>
          <w:rFonts w:ascii="Garamond" w:hAnsi="Garamond" w:cs="Arial"/>
          <w:b w:val="0"/>
          <w:bCs/>
          <w:caps/>
          <w:szCs w:val="24"/>
        </w:rPr>
        <w:t xml:space="preserve">THE </w:t>
      </w:r>
      <w:r w:rsidR="005C5A04" w:rsidRPr="005C5A04">
        <w:rPr>
          <w:rFonts w:ascii="Garamond" w:hAnsi="Garamond" w:cs="Arial"/>
          <w:b w:val="0"/>
          <w:bCs/>
          <w:caps/>
          <w:szCs w:val="24"/>
        </w:rPr>
        <w:t>Texas State Affordable Housing Corporation Multifamily Housing Revenue Note (Ventura at Tradewinds Apartments) Series 2018 in a maximum par amount and total proceeds amount of $30,000,000, including premiums, if any, as outlined in the application dated October 30, 2018 and supplements through November 15, 2018.</w:t>
      </w:r>
      <w:r>
        <w:rPr>
          <w:rFonts w:ascii="Garamond" w:hAnsi="Garamond"/>
          <w:sz w:val="28"/>
          <w:szCs w:val="28"/>
        </w:rPr>
        <w:t xml:space="preserve"> </w:t>
      </w:r>
    </w:p>
    <w:p w14:paraId="222D93D7" w14:textId="77777777" w:rsidR="000F3AA0" w:rsidRDefault="000F3AA0" w:rsidP="00340692">
      <w:pPr>
        <w:pStyle w:val="ListParagraph"/>
        <w:jc w:val="both"/>
        <w:rPr>
          <w:rFonts w:ascii="Garamond" w:hAnsi="Garamond"/>
        </w:rPr>
      </w:pPr>
    </w:p>
    <w:p w14:paraId="17F711EC" w14:textId="77777777" w:rsidR="00B4597D" w:rsidRDefault="00B4597D" w:rsidP="009929F3">
      <w:pPr>
        <w:ind w:left="720"/>
        <w:jc w:val="both"/>
        <w:rPr>
          <w:rFonts w:ascii="Garamond" w:hAnsi="Garamond"/>
        </w:rPr>
      </w:pPr>
    </w:p>
    <w:p w14:paraId="72BEB78A" w14:textId="77777777" w:rsidR="0040071E" w:rsidRPr="0040071E" w:rsidRDefault="0040071E" w:rsidP="00DC3F5F">
      <w:pPr>
        <w:pStyle w:val="ListParagraph"/>
        <w:numPr>
          <w:ilvl w:val="0"/>
          <w:numId w:val="1"/>
        </w:numPr>
        <w:jc w:val="both"/>
        <w:rPr>
          <w:rFonts w:ascii="Garamond" w:hAnsi="Garamond"/>
          <w:b/>
        </w:rPr>
      </w:pPr>
      <w:r w:rsidRPr="0040071E">
        <w:rPr>
          <w:rFonts w:ascii="Garamond" w:hAnsi="Garamond"/>
          <w:b/>
        </w:rPr>
        <w:t>EXEMPT – Texas Higher Education Coordinating Board State of Texas (General Obligation Bonds) College Student Loan Refunding Bonds, Series 2018</w:t>
      </w:r>
    </w:p>
    <w:p w14:paraId="5FFF6C59" w14:textId="757BADF2" w:rsidR="0040071E" w:rsidRDefault="0040071E" w:rsidP="0040071E">
      <w:pPr>
        <w:ind w:left="720"/>
        <w:jc w:val="both"/>
        <w:rPr>
          <w:rFonts w:ascii="Garamond" w:hAnsi="Garamond"/>
          <w:b/>
        </w:rPr>
      </w:pPr>
    </w:p>
    <w:p w14:paraId="24CD11F4" w14:textId="5A8A0770" w:rsidR="0040071E" w:rsidRDefault="0040071E" w:rsidP="0040071E">
      <w:pPr>
        <w:ind w:left="720"/>
        <w:jc w:val="both"/>
        <w:rPr>
          <w:rFonts w:ascii="Garamond" w:hAnsi="Garamond"/>
        </w:rPr>
      </w:pPr>
      <w:r w:rsidRPr="0040071E">
        <w:rPr>
          <w:rFonts w:ascii="Garamond" w:hAnsi="Garamond"/>
        </w:rPr>
        <w:t xml:space="preserve">This application was approved on the BRB EXEMPT track on Wednesday, November 7, 2018 at 5pm.   </w:t>
      </w:r>
    </w:p>
    <w:p w14:paraId="6A57B891" w14:textId="77777777" w:rsidR="00A278F8" w:rsidRPr="0040071E" w:rsidRDefault="00A278F8" w:rsidP="0040071E">
      <w:pPr>
        <w:ind w:left="720"/>
        <w:jc w:val="both"/>
        <w:rPr>
          <w:rFonts w:ascii="Garamond" w:hAnsi="Garamond"/>
        </w:rPr>
      </w:pPr>
    </w:p>
    <w:p w14:paraId="425F0294" w14:textId="77777777" w:rsidR="0040071E" w:rsidRDefault="0040071E" w:rsidP="0040071E">
      <w:pPr>
        <w:ind w:left="720"/>
        <w:jc w:val="both"/>
        <w:rPr>
          <w:rFonts w:ascii="Garamond" w:hAnsi="Garamond"/>
          <w:b/>
        </w:rPr>
      </w:pPr>
    </w:p>
    <w:p w14:paraId="0190BAE8" w14:textId="77777777" w:rsidR="0040071E" w:rsidRPr="0040071E" w:rsidRDefault="0040071E" w:rsidP="00DC3F5F">
      <w:pPr>
        <w:pStyle w:val="ListParagraph"/>
        <w:numPr>
          <w:ilvl w:val="0"/>
          <w:numId w:val="1"/>
        </w:numPr>
        <w:jc w:val="both"/>
        <w:rPr>
          <w:rFonts w:ascii="Garamond" w:hAnsi="Garamond"/>
          <w:b/>
        </w:rPr>
      </w:pPr>
      <w:r w:rsidRPr="0040071E">
        <w:rPr>
          <w:rFonts w:ascii="Garamond" w:hAnsi="Garamond"/>
          <w:b/>
        </w:rPr>
        <w:t xml:space="preserve">EXEMPT – Texas Higher Education Coordinating Board State of Texas (General Obligation Bonds) College Student Loan Bonds, Series 2019 </w:t>
      </w:r>
    </w:p>
    <w:p w14:paraId="67A1387F" w14:textId="2E90AD97" w:rsidR="0040071E" w:rsidRDefault="0040071E" w:rsidP="0040071E">
      <w:pPr>
        <w:ind w:left="720"/>
        <w:jc w:val="both"/>
        <w:rPr>
          <w:rFonts w:ascii="Garamond" w:hAnsi="Garamond"/>
          <w:b/>
        </w:rPr>
      </w:pPr>
    </w:p>
    <w:p w14:paraId="7F603C77" w14:textId="2FA9950A" w:rsidR="0040071E" w:rsidRDefault="0040071E" w:rsidP="0040071E">
      <w:pPr>
        <w:ind w:left="720"/>
        <w:jc w:val="both"/>
        <w:rPr>
          <w:rFonts w:ascii="Garamond" w:hAnsi="Garamond"/>
        </w:rPr>
      </w:pPr>
      <w:r w:rsidRPr="0040071E">
        <w:rPr>
          <w:rFonts w:ascii="Garamond" w:hAnsi="Garamond"/>
        </w:rPr>
        <w:t xml:space="preserve">This application was approved on the BRB EXEMPT track on Wednesday, November 7, 2018 at 5pm.   </w:t>
      </w:r>
    </w:p>
    <w:p w14:paraId="17C7796D" w14:textId="77777777" w:rsidR="00A278F8" w:rsidRPr="0040071E" w:rsidRDefault="00A278F8" w:rsidP="0040071E">
      <w:pPr>
        <w:ind w:left="720"/>
        <w:jc w:val="both"/>
        <w:rPr>
          <w:rFonts w:ascii="Garamond" w:hAnsi="Garamond"/>
        </w:rPr>
      </w:pPr>
    </w:p>
    <w:p w14:paraId="3AC83B1D" w14:textId="77777777" w:rsidR="0040071E" w:rsidRDefault="0040071E" w:rsidP="0040071E">
      <w:pPr>
        <w:ind w:left="720"/>
        <w:jc w:val="both"/>
        <w:rPr>
          <w:rFonts w:ascii="Garamond" w:hAnsi="Garamond"/>
          <w:b/>
        </w:rPr>
      </w:pPr>
    </w:p>
    <w:p w14:paraId="7C7738E3" w14:textId="51F2B89D" w:rsidR="00B75E5E" w:rsidRDefault="00936515" w:rsidP="00EE14C2">
      <w:pPr>
        <w:numPr>
          <w:ilvl w:val="0"/>
          <w:numId w:val="1"/>
        </w:numPr>
        <w:jc w:val="both"/>
        <w:rPr>
          <w:rFonts w:ascii="Garamond" w:hAnsi="Garamond"/>
          <w:b/>
        </w:rPr>
      </w:pPr>
      <w:r w:rsidRPr="00EF700E">
        <w:rPr>
          <w:rFonts w:ascii="Garamond" w:hAnsi="Garamond"/>
          <w:b/>
        </w:rPr>
        <w:t>Date for Next Board Meeting</w:t>
      </w:r>
    </w:p>
    <w:p w14:paraId="04CE587A" w14:textId="77777777" w:rsidR="00AA4799" w:rsidRDefault="00AA4799" w:rsidP="009929F3">
      <w:pPr>
        <w:pStyle w:val="ListParagraph"/>
        <w:jc w:val="both"/>
        <w:rPr>
          <w:rFonts w:ascii="Garamond" w:hAnsi="Garamond"/>
        </w:rPr>
      </w:pPr>
    </w:p>
    <w:p w14:paraId="057B0EE6" w14:textId="599121EC" w:rsidR="00462580" w:rsidRPr="00B13DB6" w:rsidRDefault="00B4597D" w:rsidP="00462580">
      <w:pPr>
        <w:pStyle w:val="ListParagraph"/>
        <w:jc w:val="both"/>
        <w:rPr>
          <w:rFonts w:ascii="Garamond" w:hAnsi="Garamond"/>
          <w:b/>
          <w:sz w:val="28"/>
          <w:szCs w:val="28"/>
        </w:rPr>
      </w:pPr>
      <w:r w:rsidRPr="00B4597D">
        <w:rPr>
          <w:rFonts w:ascii="Garamond" w:hAnsi="Garamond"/>
        </w:rPr>
        <w:t xml:space="preserve">The next planning session is scheduled for </w:t>
      </w:r>
      <w:r w:rsidR="0040071E">
        <w:rPr>
          <w:rFonts w:ascii="Garamond" w:hAnsi="Garamond"/>
        </w:rPr>
        <w:t>Monday</w:t>
      </w:r>
      <w:r w:rsidRPr="00B4597D">
        <w:rPr>
          <w:rFonts w:ascii="Garamond" w:hAnsi="Garamond"/>
        </w:rPr>
        <w:t xml:space="preserve">, </w:t>
      </w:r>
      <w:r w:rsidR="0040071E">
        <w:rPr>
          <w:rFonts w:ascii="Garamond" w:hAnsi="Garamond"/>
        </w:rPr>
        <w:t>January 7</w:t>
      </w:r>
      <w:r w:rsidR="00E1228F">
        <w:rPr>
          <w:rFonts w:ascii="Garamond" w:hAnsi="Garamond"/>
        </w:rPr>
        <w:t>,</w:t>
      </w:r>
      <w:r w:rsidRPr="00B4597D">
        <w:rPr>
          <w:rFonts w:ascii="Garamond" w:hAnsi="Garamond"/>
        </w:rPr>
        <w:t xml:space="preserve"> 201</w:t>
      </w:r>
      <w:r w:rsidR="0040071E">
        <w:rPr>
          <w:rFonts w:ascii="Garamond" w:hAnsi="Garamond"/>
        </w:rPr>
        <w:t>9 to accommodate opening day of the 86</w:t>
      </w:r>
      <w:r w:rsidR="0040071E" w:rsidRPr="0040071E">
        <w:rPr>
          <w:rFonts w:ascii="Garamond" w:hAnsi="Garamond"/>
          <w:vertAlign w:val="superscript"/>
        </w:rPr>
        <w:t>th</w:t>
      </w:r>
      <w:r w:rsidR="0040071E">
        <w:rPr>
          <w:rFonts w:ascii="Garamond" w:hAnsi="Garamond"/>
        </w:rPr>
        <w:t xml:space="preserve"> Legislative Session on Tuesday</w:t>
      </w:r>
      <w:r w:rsidR="00F17045">
        <w:rPr>
          <w:rFonts w:ascii="Garamond" w:hAnsi="Garamond"/>
        </w:rPr>
        <w:t>, January 8, 2019</w:t>
      </w:r>
      <w:r w:rsidR="0040071E">
        <w:rPr>
          <w:rFonts w:ascii="Garamond" w:hAnsi="Garamond"/>
        </w:rPr>
        <w:t>.  T</w:t>
      </w:r>
      <w:r w:rsidRPr="00B4597D">
        <w:rPr>
          <w:rFonts w:ascii="Garamond" w:hAnsi="Garamond"/>
        </w:rPr>
        <w:t xml:space="preserve">he next Board Meeting is scheduled for Thursday, </w:t>
      </w:r>
      <w:r w:rsidR="0040071E">
        <w:rPr>
          <w:rFonts w:ascii="Garamond" w:hAnsi="Garamond"/>
        </w:rPr>
        <w:t>January 17</w:t>
      </w:r>
      <w:r w:rsidR="00462580">
        <w:rPr>
          <w:rFonts w:ascii="Garamond" w:hAnsi="Garamond"/>
        </w:rPr>
        <w:t>, 201</w:t>
      </w:r>
      <w:r w:rsidR="0040071E">
        <w:rPr>
          <w:rFonts w:ascii="Garamond" w:hAnsi="Garamond"/>
        </w:rPr>
        <w:t>9</w:t>
      </w:r>
      <w:r w:rsidR="00462580">
        <w:rPr>
          <w:rFonts w:ascii="Garamond" w:hAnsi="Garamond"/>
        </w:rPr>
        <w:t xml:space="preserve"> </w:t>
      </w:r>
      <w:r w:rsidR="00462580" w:rsidRPr="00462580">
        <w:rPr>
          <w:rFonts w:ascii="Garamond" w:hAnsi="Garamond"/>
        </w:rPr>
        <w:t>in</w:t>
      </w:r>
      <w:r w:rsidR="00282C43">
        <w:rPr>
          <w:rFonts w:ascii="Garamond" w:hAnsi="Garamond"/>
        </w:rPr>
        <w:t xml:space="preserve"> Capitol Extension</w:t>
      </w:r>
      <w:r w:rsidR="00462580" w:rsidRPr="00462580">
        <w:rPr>
          <w:rFonts w:ascii="Garamond" w:hAnsi="Garamond"/>
        </w:rPr>
        <w:t xml:space="preserve"> Room E2.026.</w:t>
      </w:r>
    </w:p>
    <w:p w14:paraId="7B24E51B" w14:textId="3CEDAFB9" w:rsidR="00B4597D" w:rsidRPr="00B4597D" w:rsidRDefault="00B4597D" w:rsidP="00B44E8C">
      <w:pPr>
        <w:pStyle w:val="ListParagraph"/>
        <w:jc w:val="both"/>
        <w:rPr>
          <w:rFonts w:ascii="Garamond" w:hAnsi="Garamond"/>
          <w:b/>
        </w:rPr>
      </w:pPr>
      <w:r w:rsidRPr="00B4597D">
        <w:rPr>
          <w:rFonts w:ascii="Garamond" w:hAnsi="Garamond"/>
        </w:rPr>
        <w:t xml:space="preserve"> </w:t>
      </w:r>
    </w:p>
    <w:p w14:paraId="51764421" w14:textId="77777777" w:rsidR="00936515" w:rsidRDefault="00936515" w:rsidP="009929F3">
      <w:pPr>
        <w:ind w:left="720"/>
        <w:jc w:val="both"/>
        <w:rPr>
          <w:rFonts w:ascii="Garamond" w:hAnsi="Garamond"/>
          <w:b/>
        </w:rPr>
      </w:pPr>
    </w:p>
    <w:p w14:paraId="1719B696" w14:textId="77777777" w:rsidR="00B75E5E" w:rsidRDefault="008B7645" w:rsidP="00EE14C2">
      <w:pPr>
        <w:numPr>
          <w:ilvl w:val="0"/>
          <w:numId w:val="1"/>
        </w:numPr>
        <w:jc w:val="both"/>
        <w:rPr>
          <w:rFonts w:ascii="Garamond" w:hAnsi="Garamond"/>
          <w:b/>
        </w:rPr>
      </w:pPr>
      <w:r>
        <w:rPr>
          <w:rFonts w:ascii="Garamond" w:hAnsi="Garamond"/>
          <w:b/>
        </w:rPr>
        <w:t>Report from the Executive Director</w:t>
      </w:r>
    </w:p>
    <w:p w14:paraId="507E5BB4" w14:textId="77777777" w:rsidR="00DD31B9" w:rsidRDefault="00DD31B9" w:rsidP="009929F3">
      <w:pPr>
        <w:jc w:val="both"/>
        <w:rPr>
          <w:rFonts w:ascii="Garamond" w:hAnsi="Garamond"/>
          <w:b/>
        </w:rPr>
      </w:pPr>
    </w:p>
    <w:p w14:paraId="5CA331D4" w14:textId="0C6FD742" w:rsidR="00CC2DF2" w:rsidRDefault="0040071E" w:rsidP="0040071E">
      <w:pPr>
        <w:numPr>
          <w:ilvl w:val="0"/>
          <w:numId w:val="48"/>
        </w:numPr>
        <w:jc w:val="both"/>
        <w:rPr>
          <w:rFonts w:ascii="Garamond" w:hAnsi="Garamond"/>
        </w:rPr>
      </w:pPr>
      <w:r w:rsidRPr="0040071E">
        <w:rPr>
          <w:rFonts w:ascii="Garamond" w:hAnsi="Garamond"/>
        </w:rPr>
        <w:t>Staff has begun working on the tables and charts for the fiscal year 2018 local government debt report. Staff plans to publish this report to the agency’s website either late December or early January</w:t>
      </w:r>
      <w:r w:rsidR="00CC2DF2">
        <w:rPr>
          <w:rFonts w:ascii="Garamond" w:hAnsi="Garamond"/>
        </w:rPr>
        <w:t>.</w:t>
      </w:r>
    </w:p>
    <w:p w14:paraId="39A1A651" w14:textId="712A8108" w:rsidR="00355683" w:rsidRDefault="00355683" w:rsidP="0040071E">
      <w:pPr>
        <w:numPr>
          <w:ilvl w:val="0"/>
          <w:numId w:val="48"/>
        </w:numPr>
        <w:jc w:val="both"/>
        <w:rPr>
          <w:rFonts w:ascii="Garamond" w:hAnsi="Garamond"/>
        </w:rPr>
      </w:pPr>
      <w:r>
        <w:rPr>
          <w:rFonts w:ascii="Garamond" w:hAnsi="Garamond"/>
        </w:rPr>
        <w:t>BRB staff expects the 2019 PAB volume cap to be in excess</w:t>
      </w:r>
      <w:r w:rsidR="00AC34D0">
        <w:rPr>
          <w:rFonts w:ascii="Garamond" w:hAnsi="Garamond"/>
        </w:rPr>
        <w:t xml:space="preserve"> of $3.00 billion.</w:t>
      </w:r>
    </w:p>
    <w:p w14:paraId="1A90DF9C" w14:textId="6C1BC85B" w:rsidR="00E1228F" w:rsidRPr="00FF5B74" w:rsidRDefault="0040071E" w:rsidP="0040071E">
      <w:pPr>
        <w:numPr>
          <w:ilvl w:val="0"/>
          <w:numId w:val="48"/>
        </w:numPr>
        <w:jc w:val="both"/>
        <w:rPr>
          <w:rFonts w:ascii="Garamond" w:hAnsi="Garamond"/>
        </w:rPr>
      </w:pPr>
      <w:r w:rsidRPr="0040071E">
        <w:rPr>
          <w:rFonts w:ascii="Garamond" w:hAnsi="Garamond"/>
        </w:rPr>
        <w:t>A copy of the fiscal year 2018 Historically Underutilized Business (HUB) report will be posted to the agency’s website today.  Staff plans to send a draft copy of the fiscal year 2018 State Debt Annual Report to the Board for review on Tuesday</w:t>
      </w:r>
      <w:r w:rsidR="00F17045">
        <w:rPr>
          <w:rFonts w:ascii="Garamond" w:hAnsi="Garamond"/>
        </w:rPr>
        <w:t>,</w:t>
      </w:r>
      <w:r w:rsidRPr="0040071E">
        <w:rPr>
          <w:rFonts w:ascii="Garamond" w:hAnsi="Garamond"/>
        </w:rPr>
        <w:t xml:space="preserve"> November </w:t>
      </w:r>
      <w:r w:rsidRPr="0040071E">
        <w:rPr>
          <w:rFonts w:ascii="Garamond" w:hAnsi="Garamond"/>
        </w:rPr>
        <w:lastRenderedPageBreak/>
        <w:t xml:space="preserve">20th.  Staff plans to publish the final version on the agency’s website by Friday, November 30th.  </w:t>
      </w:r>
    </w:p>
    <w:p w14:paraId="06004207" w14:textId="4E228537" w:rsidR="00E1228F" w:rsidRPr="00B53BC3" w:rsidRDefault="0040071E" w:rsidP="0040071E">
      <w:pPr>
        <w:numPr>
          <w:ilvl w:val="0"/>
          <w:numId w:val="48"/>
        </w:numPr>
        <w:jc w:val="both"/>
        <w:rPr>
          <w:rFonts w:ascii="Garamond" w:hAnsi="Garamond"/>
        </w:rPr>
      </w:pPr>
      <w:r w:rsidRPr="0040071E">
        <w:rPr>
          <w:rFonts w:ascii="Garamond" w:hAnsi="Garamond"/>
        </w:rPr>
        <w:t>The next Texas Public Finance Seminar is scheduled for Tuesday, December 4, 2018 in the Legislative Conference Center. Karina Davis, Senate Parliamentarian, has agreed to give a presentation on the Texas Legislative Process</w:t>
      </w:r>
      <w:r w:rsidR="00E1228F" w:rsidRPr="00B53BC3">
        <w:rPr>
          <w:rFonts w:ascii="Garamond" w:hAnsi="Garamond"/>
        </w:rPr>
        <w:t xml:space="preserve">. </w:t>
      </w:r>
    </w:p>
    <w:p w14:paraId="34BF93E7" w14:textId="7BDD8B22" w:rsidR="00837725" w:rsidRDefault="00837725" w:rsidP="009929F3">
      <w:pPr>
        <w:ind w:left="720"/>
        <w:jc w:val="both"/>
        <w:rPr>
          <w:rFonts w:ascii="Garamond" w:hAnsi="Garamond"/>
          <w:b/>
        </w:rPr>
      </w:pPr>
    </w:p>
    <w:p w14:paraId="3499CA9A" w14:textId="77777777" w:rsidR="00837725" w:rsidRDefault="00837725" w:rsidP="009929F3">
      <w:pPr>
        <w:ind w:left="720"/>
        <w:jc w:val="both"/>
        <w:rPr>
          <w:rFonts w:ascii="Garamond" w:hAnsi="Garamond"/>
          <w:b/>
        </w:rPr>
      </w:pPr>
    </w:p>
    <w:p w14:paraId="0AFE4CF1" w14:textId="77777777" w:rsidR="00B75E5E" w:rsidRPr="009375F5" w:rsidRDefault="00A81CD0" w:rsidP="00EE14C2">
      <w:pPr>
        <w:numPr>
          <w:ilvl w:val="0"/>
          <w:numId w:val="1"/>
        </w:numPr>
        <w:jc w:val="both"/>
        <w:rPr>
          <w:rFonts w:ascii="Garamond" w:hAnsi="Garamond"/>
          <w:b/>
        </w:rPr>
      </w:pPr>
      <w:r w:rsidRPr="009375F5">
        <w:rPr>
          <w:rFonts w:ascii="Garamond" w:hAnsi="Garamond"/>
          <w:b/>
        </w:rPr>
        <w:t>Adjourn</w:t>
      </w:r>
    </w:p>
    <w:p w14:paraId="58DA689B" w14:textId="77777777" w:rsidR="00936515" w:rsidRPr="009375F5" w:rsidRDefault="00936515" w:rsidP="009929F3">
      <w:pPr>
        <w:pStyle w:val="ListParagraph"/>
        <w:widowControl w:val="0"/>
        <w:tabs>
          <w:tab w:val="left" w:pos="0"/>
        </w:tabs>
        <w:autoSpaceDE w:val="0"/>
        <w:autoSpaceDN w:val="0"/>
        <w:adjustRightInd w:val="0"/>
        <w:jc w:val="both"/>
        <w:rPr>
          <w:rFonts w:ascii="Garamond" w:hAnsi="Garamond"/>
        </w:rPr>
      </w:pPr>
    </w:p>
    <w:p w14:paraId="4DEBDED8" w14:textId="2D5B0224" w:rsidR="00936515" w:rsidRPr="009375F5" w:rsidRDefault="00A81CD0" w:rsidP="009929F3">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sidR="00B21EC0">
        <w:rPr>
          <w:rFonts w:ascii="Garamond" w:hAnsi="Garamond"/>
        </w:rPr>
        <w:t>being no further business, the B</w:t>
      </w:r>
      <w:r w:rsidRPr="009375F5">
        <w:rPr>
          <w:rFonts w:ascii="Garamond" w:hAnsi="Garamond"/>
        </w:rPr>
        <w:t>oa</w:t>
      </w:r>
      <w:r w:rsidR="00B21EC0">
        <w:rPr>
          <w:rFonts w:ascii="Garamond" w:hAnsi="Garamond"/>
        </w:rPr>
        <w:t>rd M</w:t>
      </w:r>
      <w:r w:rsidR="002A22CD" w:rsidRPr="009375F5">
        <w:rPr>
          <w:rFonts w:ascii="Garamond" w:hAnsi="Garamond"/>
        </w:rPr>
        <w:t>eeting</w:t>
      </w:r>
      <w:r w:rsidR="00936515" w:rsidRPr="009375F5">
        <w:rPr>
          <w:rFonts w:ascii="Garamond" w:hAnsi="Garamond"/>
          <w:b/>
        </w:rPr>
        <w:t xml:space="preserve"> </w:t>
      </w:r>
      <w:r w:rsidR="0099211B" w:rsidRPr="009375F5">
        <w:rPr>
          <w:rFonts w:ascii="Garamond" w:hAnsi="Garamond"/>
        </w:rPr>
        <w:t>was</w:t>
      </w:r>
      <w:r w:rsidR="00936515" w:rsidRPr="009375F5">
        <w:rPr>
          <w:rFonts w:ascii="Garamond" w:hAnsi="Garamond"/>
        </w:rPr>
        <w:t xml:space="preserve"> adjourned </w:t>
      </w:r>
      <w:r w:rsidR="00936515" w:rsidRPr="005C5A04">
        <w:rPr>
          <w:rFonts w:ascii="Garamond" w:hAnsi="Garamond"/>
        </w:rPr>
        <w:t xml:space="preserve">at </w:t>
      </w:r>
      <w:r w:rsidR="00B3736C" w:rsidRPr="005C5A04">
        <w:rPr>
          <w:rFonts w:ascii="Garamond" w:hAnsi="Garamond"/>
        </w:rPr>
        <w:t>1</w:t>
      </w:r>
      <w:r w:rsidR="005C5A04" w:rsidRPr="005C5A04">
        <w:rPr>
          <w:rFonts w:ascii="Garamond" w:hAnsi="Garamond"/>
        </w:rPr>
        <w:t>0</w:t>
      </w:r>
      <w:r w:rsidR="00B3736C" w:rsidRPr="005C5A04">
        <w:rPr>
          <w:rFonts w:ascii="Garamond" w:hAnsi="Garamond"/>
        </w:rPr>
        <w:t>:</w:t>
      </w:r>
      <w:r w:rsidR="005C5A04" w:rsidRPr="005C5A04">
        <w:rPr>
          <w:rFonts w:ascii="Garamond" w:hAnsi="Garamond"/>
        </w:rPr>
        <w:t>35</w:t>
      </w:r>
      <w:r w:rsidR="004C4C65" w:rsidRPr="005C5A04">
        <w:rPr>
          <w:rFonts w:ascii="Garamond" w:hAnsi="Garamond"/>
        </w:rPr>
        <w:t xml:space="preserve"> </w:t>
      </w:r>
      <w:r w:rsidR="00220B6E" w:rsidRPr="005C5A04">
        <w:rPr>
          <w:rFonts w:ascii="Garamond" w:hAnsi="Garamond"/>
        </w:rPr>
        <w:t>a</w:t>
      </w:r>
      <w:r w:rsidR="001A6E8D" w:rsidRPr="005C5A04">
        <w:rPr>
          <w:rFonts w:ascii="Garamond" w:hAnsi="Garamond"/>
        </w:rPr>
        <w:t>.</w:t>
      </w:r>
      <w:r w:rsidR="005416D6" w:rsidRPr="005C5A04">
        <w:rPr>
          <w:rFonts w:ascii="Garamond" w:hAnsi="Garamond"/>
        </w:rPr>
        <w:t>m</w:t>
      </w:r>
      <w:r w:rsidR="005416D6" w:rsidRPr="009375F5">
        <w:rPr>
          <w:rFonts w:ascii="Garamond" w:hAnsi="Garamond"/>
        </w:rPr>
        <w:t>.</w:t>
      </w:r>
    </w:p>
    <w:p w14:paraId="6CD0EAD2" w14:textId="77777777" w:rsidR="004C565E" w:rsidRPr="009375F5" w:rsidRDefault="004C565E" w:rsidP="009929F3">
      <w:pPr>
        <w:widowControl w:val="0"/>
        <w:autoSpaceDE w:val="0"/>
        <w:autoSpaceDN w:val="0"/>
        <w:adjustRightInd w:val="0"/>
        <w:jc w:val="both"/>
        <w:rPr>
          <w:rFonts w:ascii="Garamond" w:hAnsi="Garamond" w:cs="Tahoma"/>
          <w:b/>
        </w:rPr>
      </w:pPr>
    </w:p>
    <w:sectPr w:rsidR="004C565E" w:rsidRPr="009375F5" w:rsidSect="00052879">
      <w:headerReference w:type="default" r:id="rId8"/>
      <w:footerReference w:type="default" r:id="rId9"/>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BDB8" w14:textId="77777777" w:rsidR="00340692" w:rsidRDefault="00340692">
      <w:r>
        <w:separator/>
      </w:r>
    </w:p>
  </w:endnote>
  <w:endnote w:type="continuationSeparator" w:id="0">
    <w:p w14:paraId="49CCDBF3" w14:textId="77777777" w:rsidR="00340692" w:rsidRDefault="003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843833"/>
      <w:docPartObj>
        <w:docPartGallery w:val="Page Numbers (Bottom of Page)"/>
        <w:docPartUnique/>
      </w:docPartObj>
    </w:sdtPr>
    <w:sdtEndPr>
      <w:rPr>
        <w:noProof/>
      </w:rPr>
    </w:sdtEndPr>
    <w:sdtContent>
      <w:p w14:paraId="27F2E9CC" w14:textId="77777777" w:rsidR="00340692" w:rsidRDefault="00340692">
        <w:pPr>
          <w:pStyle w:val="Footer"/>
          <w:jc w:val="center"/>
        </w:pPr>
        <w:r>
          <w:fldChar w:fldCharType="begin"/>
        </w:r>
        <w:r>
          <w:instrText xml:space="preserve"> PAGE   \* MERGEFORMAT </w:instrText>
        </w:r>
        <w:r>
          <w:fldChar w:fldCharType="separate"/>
        </w:r>
        <w:r w:rsidR="00CC06CC">
          <w:rPr>
            <w:noProof/>
          </w:rPr>
          <w:t>4</w:t>
        </w:r>
        <w:r>
          <w:rPr>
            <w:noProof/>
          </w:rPr>
          <w:fldChar w:fldCharType="end"/>
        </w:r>
      </w:p>
    </w:sdtContent>
  </w:sdt>
  <w:p w14:paraId="2D001226" w14:textId="77777777" w:rsidR="00340692" w:rsidRDefault="0034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D58C7" w14:textId="77777777" w:rsidR="00340692" w:rsidRDefault="00340692">
      <w:r>
        <w:separator/>
      </w:r>
    </w:p>
  </w:footnote>
  <w:footnote w:type="continuationSeparator" w:id="0">
    <w:p w14:paraId="39D77CE0" w14:textId="77777777" w:rsidR="00340692" w:rsidRDefault="0034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D991" w14:textId="77777777" w:rsidR="00340692" w:rsidRDefault="00340692">
    <w:pPr>
      <w:pStyle w:val="Header"/>
    </w:pPr>
  </w:p>
  <w:p w14:paraId="64176C0F" w14:textId="77777777" w:rsidR="00340692" w:rsidRDefault="00340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E85"/>
    <w:multiLevelType w:val="hybridMultilevel"/>
    <w:tmpl w:val="0AF2505E"/>
    <w:lvl w:ilvl="0" w:tplc="99E2141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58EF"/>
    <w:multiLevelType w:val="hybridMultilevel"/>
    <w:tmpl w:val="009EFF6C"/>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94BA8"/>
    <w:multiLevelType w:val="hybridMultilevel"/>
    <w:tmpl w:val="3BFA4532"/>
    <w:lvl w:ilvl="0" w:tplc="EAD488AE">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4BC8"/>
    <w:multiLevelType w:val="hybridMultilevel"/>
    <w:tmpl w:val="DECA76E6"/>
    <w:lvl w:ilvl="0" w:tplc="E49020E4">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30A3"/>
    <w:multiLevelType w:val="hybridMultilevel"/>
    <w:tmpl w:val="69F0A8F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3684D"/>
    <w:multiLevelType w:val="hybridMultilevel"/>
    <w:tmpl w:val="35EE3BCA"/>
    <w:lvl w:ilvl="0" w:tplc="D85E332A">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526CD"/>
    <w:multiLevelType w:val="hybridMultilevel"/>
    <w:tmpl w:val="A4A60278"/>
    <w:lvl w:ilvl="0" w:tplc="971C7C2C">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148EE"/>
    <w:multiLevelType w:val="hybridMultilevel"/>
    <w:tmpl w:val="2DD835F0"/>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B0FF4"/>
    <w:multiLevelType w:val="hybridMultilevel"/>
    <w:tmpl w:val="73226014"/>
    <w:lvl w:ilvl="0" w:tplc="305C9C8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FC1D93"/>
    <w:multiLevelType w:val="hybridMultilevel"/>
    <w:tmpl w:val="42E82972"/>
    <w:lvl w:ilvl="0" w:tplc="06007296">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11472"/>
    <w:multiLevelType w:val="hybridMultilevel"/>
    <w:tmpl w:val="2AC09504"/>
    <w:lvl w:ilvl="0" w:tplc="77C4123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B49B4"/>
    <w:multiLevelType w:val="hybridMultilevel"/>
    <w:tmpl w:val="B0485732"/>
    <w:lvl w:ilvl="0" w:tplc="40D6B826">
      <w:start w:val="1"/>
      <w:numFmt w:val="upperRoman"/>
      <w:lvlText w:val="%1."/>
      <w:lvlJc w:val="right"/>
      <w:pPr>
        <w:tabs>
          <w:tab w:val="num" w:pos="720"/>
        </w:tabs>
        <w:ind w:left="720" w:hanging="18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A41C5B"/>
    <w:multiLevelType w:val="hybridMultilevel"/>
    <w:tmpl w:val="8F44B61E"/>
    <w:lvl w:ilvl="0" w:tplc="A4DACD0A">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6279C"/>
    <w:multiLevelType w:val="hybridMultilevel"/>
    <w:tmpl w:val="83605A7E"/>
    <w:lvl w:ilvl="0" w:tplc="8E92D84E">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7280F"/>
    <w:multiLevelType w:val="hybridMultilevel"/>
    <w:tmpl w:val="DF4A9A2A"/>
    <w:lvl w:ilvl="0" w:tplc="693C9794">
      <w:start w:val="7"/>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DA3C23"/>
    <w:multiLevelType w:val="hybridMultilevel"/>
    <w:tmpl w:val="8AFC4636"/>
    <w:lvl w:ilvl="0" w:tplc="42D8C40C">
      <w:start w:val="8"/>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A57B9F"/>
    <w:multiLevelType w:val="hybridMultilevel"/>
    <w:tmpl w:val="CF848606"/>
    <w:lvl w:ilvl="0" w:tplc="F9BEB8EC">
      <w:start w:val="5"/>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62EE9"/>
    <w:multiLevelType w:val="hybridMultilevel"/>
    <w:tmpl w:val="BA86512A"/>
    <w:lvl w:ilvl="0" w:tplc="36C0E2D0">
      <w:start w:val="4"/>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F7E51"/>
    <w:multiLevelType w:val="hybridMultilevel"/>
    <w:tmpl w:val="12B4F2B6"/>
    <w:lvl w:ilvl="0" w:tplc="EF6EEE9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35D3C"/>
    <w:multiLevelType w:val="hybridMultilevel"/>
    <w:tmpl w:val="231A14A4"/>
    <w:lvl w:ilvl="0" w:tplc="E8C44984">
      <w:start w:val="9"/>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75E61"/>
    <w:multiLevelType w:val="hybridMultilevel"/>
    <w:tmpl w:val="384284B4"/>
    <w:lvl w:ilvl="0" w:tplc="8230FB86">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847D9B"/>
    <w:multiLevelType w:val="hybridMultilevel"/>
    <w:tmpl w:val="2B1EA0AE"/>
    <w:lvl w:ilvl="0" w:tplc="B1A4748E">
      <w:start w:val="6"/>
      <w:numFmt w:val="upperRoman"/>
      <w:lvlText w:val="%1."/>
      <w:lvlJc w:val="right"/>
      <w:pPr>
        <w:tabs>
          <w:tab w:val="num" w:pos="720"/>
        </w:tabs>
        <w:ind w:left="72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36"/>
  </w:num>
  <w:num w:numId="4">
    <w:abstractNumId w:val="12"/>
  </w:num>
  <w:num w:numId="5">
    <w:abstractNumId w:val="11"/>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2"/>
  </w:num>
  <w:num w:numId="13">
    <w:abstractNumId w:val="15"/>
  </w:num>
  <w:num w:numId="14">
    <w:abstractNumId w:val="31"/>
  </w:num>
  <w:num w:numId="15">
    <w:abstractNumId w:val="41"/>
  </w:num>
  <w:num w:numId="16">
    <w:abstractNumId w:val="14"/>
  </w:num>
  <w:num w:numId="17">
    <w:abstractNumId w:val="17"/>
  </w:num>
  <w:num w:numId="18">
    <w:abstractNumId w:val="39"/>
  </w:num>
  <w:num w:numId="19">
    <w:abstractNumId w:val="33"/>
  </w:num>
  <w:num w:numId="20">
    <w:abstractNumId w:val="22"/>
  </w:num>
  <w:num w:numId="21">
    <w:abstractNumId w:val="3"/>
  </w:num>
  <w:num w:numId="22">
    <w:abstractNumId w:val="27"/>
  </w:num>
  <w:num w:numId="23">
    <w:abstractNumId w:val="37"/>
  </w:num>
  <w:num w:numId="24">
    <w:abstractNumId w:val="24"/>
  </w:num>
  <w:num w:numId="25">
    <w:abstractNumId w:val="9"/>
  </w:num>
  <w:num w:numId="26">
    <w:abstractNumId w:val="4"/>
  </w:num>
  <w:num w:numId="27">
    <w:abstractNumId w:val="0"/>
  </w:num>
  <w:num w:numId="28">
    <w:abstractNumId w:val="5"/>
  </w:num>
  <w:num w:numId="29">
    <w:abstractNumId w:val="10"/>
  </w:num>
  <w:num w:numId="30">
    <w:abstractNumId w:val="23"/>
  </w:num>
  <w:num w:numId="31">
    <w:abstractNumId w:val="13"/>
  </w:num>
  <w:num w:numId="32">
    <w:abstractNumId w:val="18"/>
  </w:num>
  <w:num w:numId="33">
    <w:abstractNumId w:val="40"/>
  </w:num>
  <w:num w:numId="34">
    <w:abstractNumId w:val="1"/>
  </w:num>
  <w:num w:numId="35">
    <w:abstractNumId w:val="25"/>
  </w:num>
  <w:num w:numId="36">
    <w:abstractNumId w:val="28"/>
  </w:num>
  <w:num w:numId="37">
    <w:abstractNumId w:val="32"/>
  </w:num>
  <w:num w:numId="38">
    <w:abstractNumId w:val="43"/>
  </w:num>
  <w:num w:numId="39">
    <w:abstractNumId w:val="29"/>
  </w:num>
  <w:num w:numId="40">
    <w:abstractNumId w:val="6"/>
  </w:num>
  <w:num w:numId="41">
    <w:abstractNumId w:val="34"/>
  </w:num>
  <w:num w:numId="42">
    <w:abstractNumId w:val="26"/>
  </w:num>
  <w:num w:numId="43">
    <w:abstractNumId w:val="30"/>
  </w:num>
  <w:num w:numId="44">
    <w:abstractNumId w:val="38"/>
  </w:num>
  <w:num w:numId="45">
    <w:abstractNumId w:val="20"/>
  </w:num>
  <w:num w:numId="46">
    <w:abstractNumId w:val="7"/>
  </w:num>
  <w:num w:numId="47">
    <w:abstractNumId w:val="35"/>
  </w:num>
  <w:num w:numId="4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9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E1F"/>
    <w:rsid w:val="00002B0E"/>
    <w:rsid w:val="00003A0B"/>
    <w:rsid w:val="00003CE5"/>
    <w:rsid w:val="00004636"/>
    <w:rsid w:val="00006FFC"/>
    <w:rsid w:val="00011916"/>
    <w:rsid w:val="00011EF7"/>
    <w:rsid w:val="0002166F"/>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6767A"/>
    <w:rsid w:val="00070A38"/>
    <w:rsid w:val="00071A3B"/>
    <w:rsid w:val="00073317"/>
    <w:rsid w:val="00076DEE"/>
    <w:rsid w:val="000770F6"/>
    <w:rsid w:val="000804DD"/>
    <w:rsid w:val="00085668"/>
    <w:rsid w:val="0008736A"/>
    <w:rsid w:val="00087788"/>
    <w:rsid w:val="0009154F"/>
    <w:rsid w:val="00092CED"/>
    <w:rsid w:val="00094A13"/>
    <w:rsid w:val="00096B48"/>
    <w:rsid w:val="00096DFB"/>
    <w:rsid w:val="00097FA5"/>
    <w:rsid w:val="000A4439"/>
    <w:rsid w:val="000B041A"/>
    <w:rsid w:val="000B0CD4"/>
    <w:rsid w:val="000B0FCF"/>
    <w:rsid w:val="000B1FF6"/>
    <w:rsid w:val="000B318A"/>
    <w:rsid w:val="000B40DA"/>
    <w:rsid w:val="000B412E"/>
    <w:rsid w:val="000B61E5"/>
    <w:rsid w:val="000B7D02"/>
    <w:rsid w:val="000C048A"/>
    <w:rsid w:val="000C30E1"/>
    <w:rsid w:val="000C591B"/>
    <w:rsid w:val="000C6233"/>
    <w:rsid w:val="000C75C9"/>
    <w:rsid w:val="000C7BDD"/>
    <w:rsid w:val="000C7D0E"/>
    <w:rsid w:val="000D1699"/>
    <w:rsid w:val="000D16BC"/>
    <w:rsid w:val="000D42A0"/>
    <w:rsid w:val="000D49DA"/>
    <w:rsid w:val="000D4F2E"/>
    <w:rsid w:val="000D5DBE"/>
    <w:rsid w:val="000D5F2C"/>
    <w:rsid w:val="000D7233"/>
    <w:rsid w:val="000E10C1"/>
    <w:rsid w:val="000E1466"/>
    <w:rsid w:val="000E4C1B"/>
    <w:rsid w:val="000E5528"/>
    <w:rsid w:val="000F2DF9"/>
    <w:rsid w:val="000F37AD"/>
    <w:rsid w:val="000F3AA0"/>
    <w:rsid w:val="000F7139"/>
    <w:rsid w:val="000F7718"/>
    <w:rsid w:val="00102684"/>
    <w:rsid w:val="001036CD"/>
    <w:rsid w:val="001050A5"/>
    <w:rsid w:val="001075DF"/>
    <w:rsid w:val="00107773"/>
    <w:rsid w:val="00107917"/>
    <w:rsid w:val="00107A0C"/>
    <w:rsid w:val="001106A8"/>
    <w:rsid w:val="00113AFF"/>
    <w:rsid w:val="00114407"/>
    <w:rsid w:val="00114F25"/>
    <w:rsid w:val="001171B3"/>
    <w:rsid w:val="0011781A"/>
    <w:rsid w:val="0012158A"/>
    <w:rsid w:val="00123201"/>
    <w:rsid w:val="00123E51"/>
    <w:rsid w:val="00124E47"/>
    <w:rsid w:val="00127C6C"/>
    <w:rsid w:val="00130BBE"/>
    <w:rsid w:val="00132AA7"/>
    <w:rsid w:val="00132E74"/>
    <w:rsid w:val="00133BE5"/>
    <w:rsid w:val="00135333"/>
    <w:rsid w:val="001433DF"/>
    <w:rsid w:val="001447E3"/>
    <w:rsid w:val="00144C56"/>
    <w:rsid w:val="00144D9F"/>
    <w:rsid w:val="00145677"/>
    <w:rsid w:val="00146459"/>
    <w:rsid w:val="00146EB8"/>
    <w:rsid w:val="00147346"/>
    <w:rsid w:val="00152554"/>
    <w:rsid w:val="0015313A"/>
    <w:rsid w:val="001533C7"/>
    <w:rsid w:val="00154E5D"/>
    <w:rsid w:val="00155494"/>
    <w:rsid w:val="001565D7"/>
    <w:rsid w:val="00156B7E"/>
    <w:rsid w:val="00157B50"/>
    <w:rsid w:val="001610B0"/>
    <w:rsid w:val="00165908"/>
    <w:rsid w:val="0017102C"/>
    <w:rsid w:val="00171047"/>
    <w:rsid w:val="00172859"/>
    <w:rsid w:val="00175AE0"/>
    <w:rsid w:val="00184136"/>
    <w:rsid w:val="001852C1"/>
    <w:rsid w:val="00185ADB"/>
    <w:rsid w:val="001860EF"/>
    <w:rsid w:val="0019002A"/>
    <w:rsid w:val="001902FC"/>
    <w:rsid w:val="001912D5"/>
    <w:rsid w:val="00192220"/>
    <w:rsid w:val="00192863"/>
    <w:rsid w:val="00196CF4"/>
    <w:rsid w:val="001977F6"/>
    <w:rsid w:val="00197F6D"/>
    <w:rsid w:val="001A0788"/>
    <w:rsid w:val="001A1812"/>
    <w:rsid w:val="001A5FCA"/>
    <w:rsid w:val="001A6D8F"/>
    <w:rsid w:val="001A6E8D"/>
    <w:rsid w:val="001B08EF"/>
    <w:rsid w:val="001B2729"/>
    <w:rsid w:val="001B420F"/>
    <w:rsid w:val="001B5757"/>
    <w:rsid w:val="001B6973"/>
    <w:rsid w:val="001B7124"/>
    <w:rsid w:val="001C15AD"/>
    <w:rsid w:val="001C380D"/>
    <w:rsid w:val="001E1487"/>
    <w:rsid w:val="001E24BA"/>
    <w:rsid w:val="001E33DD"/>
    <w:rsid w:val="001E4720"/>
    <w:rsid w:val="001F167C"/>
    <w:rsid w:val="001F370F"/>
    <w:rsid w:val="001F4911"/>
    <w:rsid w:val="001F4AC3"/>
    <w:rsid w:val="001F55B9"/>
    <w:rsid w:val="00200861"/>
    <w:rsid w:val="00201123"/>
    <w:rsid w:val="00203471"/>
    <w:rsid w:val="0020468D"/>
    <w:rsid w:val="00204B07"/>
    <w:rsid w:val="00206834"/>
    <w:rsid w:val="00206CF9"/>
    <w:rsid w:val="00211495"/>
    <w:rsid w:val="00212287"/>
    <w:rsid w:val="002137F6"/>
    <w:rsid w:val="00213CD3"/>
    <w:rsid w:val="00215157"/>
    <w:rsid w:val="00217B85"/>
    <w:rsid w:val="00217F52"/>
    <w:rsid w:val="00220B6E"/>
    <w:rsid w:val="002218A1"/>
    <w:rsid w:val="00221D84"/>
    <w:rsid w:val="00222E43"/>
    <w:rsid w:val="0022408A"/>
    <w:rsid w:val="0022637E"/>
    <w:rsid w:val="00227B6E"/>
    <w:rsid w:val="00232363"/>
    <w:rsid w:val="00233E69"/>
    <w:rsid w:val="0023509C"/>
    <w:rsid w:val="0023659F"/>
    <w:rsid w:val="0024005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43"/>
    <w:rsid w:val="00282CF9"/>
    <w:rsid w:val="00283CB3"/>
    <w:rsid w:val="00286FD6"/>
    <w:rsid w:val="0029117E"/>
    <w:rsid w:val="0029174D"/>
    <w:rsid w:val="0029377D"/>
    <w:rsid w:val="00294BE4"/>
    <w:rsid w:val="00295B41"/>
    <w:rsid w:val="0029603B"/>
    <w:rsid w:val="00296B30"/>
    <w:rsid w:val="002A22CD"/>
    <w:rsid w:val="002A3470"/>
    <w:rsid w:val="002A380E"/>
    <w:rsid w:val="002A7E3E"/>
    <w:rsid w:val="002B0276"/>
    <w:rsid w:val="002B36BD"/>
    <w:rsid w:val="002B44C3"/>
    <w:rsid w:val="002B53E5"/>
    <w:rsid w:val="002B5548"/>
    <w:rsid w:val="002B5AEA"/>
    <w:rsid w:val="002B60C5"/>
    <w:rsid w:val="002C1F38"/>
    <w:rsid w:val="002C32B5"/>
    <w:rsid w:val="002C3F39"/>
    <w:rsid w:val="002C7E15"/>
    <w:rsid w:val="002D1C91"/>
    <w:rsid w:val="002D3902"/>
    <w:rsid w:val="002D5A11"/>
    <w:rsid w:val="002D62A1"/>
    <w:rsid w:val="002D727B"/>
    <w:rsid w:val="002E4FB8"/>
    <w:rsid w:val="002E4FF1"/>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617"/>
    <w:rsid w:val="00321E9B"/>
    <w:rsid w:val="00322F63"/>
    <w:rsid w:val="00323744"/>
    <w:rsid w:val="00323EC7"/>
    <w:rsid w:val="003244FE"/>
    <w:rsid w:val="0032490F"/>
    <w:rsid w:val="00326DD1"/>
    <w:rsid w:val="003327C5"/>
    <w:rsid w:val="0033368C"/>
    <w:rsid w:val="00333C29"/>
    <w:rsid w:val="00336649"/>
    <w:rsid w:val="00340692"/>
    <w:rsid w:val="0034133C"/>
    <w:rsid w:val="003413E2"/>
    <w:rsid w:val="00343606"/>
    <w:rsid w:val="00343B3B"/>
    <w:rsid w:val="00343D0D"/>
    <w:rsid w:val="00344304"/>
    <w:rsid w:val="00344D88"/>
    <w:rsid w:val="003450B7"/>
    <w:rsid w:val="00351933"/>
    <w:rsid w:val="00351AC9"/>
    <w:rsid w:val="00352649"/>
    <w:rsid w:val="00352981"/>
    <w:rsid w:val="00352DCC"/>
    <w:rsid w:val="00353208"/>
    <w:rsid w:val="00355683"/>
    <w:rsid w:val="00355B35"/>
    <w:rsid w:val="00356C30"/>
    <w:rsid w:val="00360CAB"/>
    <w:rsid w:val="003629A3"/>
    <w:rsid w:val="0036390A"/>
    <w:rsid w:val="00367592"/>
    <w:rsid w:val="0037051B"/>
    <w:rsid w:val="003715CC"/>
    <w:rsid w:val="00374D91"/>
    <w:rsid w:val="00375C09"/>
    <w:rsid w:val="00377F53"/>
    <w:rsid w:val="003820BD"/>
    <w:rsid w:val="00382CED"/>
    <w:rsid w:val="0038359C"/>
    <w:rsid w:val="003842ED"/>
    <w:rsid w:val="0038668B"/>
    <w:rsid w:val="0038677D"/>
    <w:rsid w:val="003867F3"/>
    <w:rsid w:val="00390D74"/>
    <w:rsid w:val="00390E1A"/>
    <w:rsid w:val="003911EE"/>
    <w:rsid w:val="00392CF2"/>
    <w:rsid w:val="00397A44"/>
    <w:rsid w:val="003A4C44"/>
    <w:rsid w:val="003A4C84"/>
    <w:rsid w:val="003A5F50"/>
    <w:rsid w:val="003A6C3B"/>
    <w:rsid w:val="003A7287"/>
    <w:rsid w:val="003A79CE"/>
    <w:rsid w:val="003B1F15"/>
    <w:rsid w:val="003B5032"/>
    <w:rsid w:val="003B6E29"/>
    <w:rsid w:val="003C1074"/>
    <w:rsid w:val="003C372C"/>
    <w:rsid w:val="003C4FAE"/>
    <w:rsid w:val="003C5921"/>
    <w:rsid w:val="003C7732"/>
    <w:rsid w:val="003D13B5"/>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071E"/>
    <w:rsid w:val="00401204"/>
    <w:rsid w:val="00403E16"/>
    <w:rsid w:val="004068EE"/>
    <w:rsid w:val="00407934"/>
    <w:rsid w:val="004141E9"/>
    <w:rsid w:val="004143B2"/>
    <w:rsid w:val="00415A74"/>
    <w:rsid w:val="00420F04"/>
    <w:rsid w:val="004223D0"/>
    <w:rsid w:val="00423C52"/>
    <w:rsid w:val="00424CB1"/>
    <w:rsid w:val="00426CEA"/>
    <w:rsid w:val="00427CFA"/>
    <w:rsid w:val="00431BDB"/>
    <w:rsid w:val="00432517"/>
    <w:rsid w:val="004337C4"/>
    <w:rsid w:val="00433DD0"/>
    <w:rsid w:val="00435AAD"/>
    <w:rsid w:val="0043618D"/>
    <w:rsid w:val="00440E72"/>
    <w:rsid w:val="00442660"/>
    <w:rsid w:val="0044329D"/>
    <w:rsid w:val="00443E31"/>
    <w:rsid w:val="0044460F"/>
    <w:rsid w:val="004465E6"/>
    <w:rsid w:val="0045126A"/>
    <w:rsid w:val="004514BF"/>
    <w:rsid w:val="00451EDE"/>
    <w:rsid w:val="00451F77"/>
    <w:rsid w:val="0045498D"/>
    <w:rsid w:val="00457823"/>
    <w:rsid w:val="00460186"/>
    <w:rsid w:val="00461A62"/>
    <w:rsid w:val="00462580"/>
    <w:rsid w:val="00462686"/>
    <w:rsid w:val="00463A67"/>
    <w:rsid w:val="00463D60"/>
    <w:rsid w:val="00464B25"/>
    <w:rsid w:val="0047046F"/>
    <w:rsid w:val="00471E24"/>
    <w:rsid w:val="0047290F"/>
    <w:rsid w:val="0047514B"/>
    <w:rsid w:val="00476FB4"/>
    <w:rsid w:val="00482E4F"/>
    <w:rsid w:val="004854C6"/>
    <w:rsid w:val="00490873"/>
    <w:rsid w:val="00490F0C"/>
    <w:rsid w:val="00492677"/>
    <w:rsid w:val="00492EDA"/>
    <w:rsid w:val="00492F93"/>
    <w:rsid w:val="004933BB"/>
    <w:rsid w:val="004938B6"/>
    <w:rsid w:val="004955C8"/>
    <w:rsid w:val="00495FB2"/>
    <w:rsid w:val="004960BD"/>
    <w:rsid w:val="00497176"/>
    <w:rsid w:val="00497A2F"/>
    <w:rsid w:val="00497C04"/>
    <w:rsid w:val="004A03F5"/>
    <w:rsid w:val="004A37D2"/>
    <w:rsid w:val="004A504C"/>
    <w:rsid w:val="004A5881"/>
    <w:rsid w:val="004A654D"/>
    <w:rsid w:val="004B0775"/>
    <w:rsid w:val="004B078D"/>
    <w:rsid w:val="004B2F08"/>
    <w:rsid w:val="004B379C"/>
    <w:rsid w:val="004C46C7"/>
    <w:rsid w:val="004C4C65"/>
    <w:rsid w:val="004C565E"/>
    <w:rsid w:val="004C747A"/>
    <w:rsid w:val="004D2392"/>
    <w:rsid w:val="004D2870"/>
    <w:rsid w:val="004D29AF"/>
    <w:rsid w:val="004D3406"/>
    <w:rsid w:val="004D3A82"/>
    <w:rsid w:val="004D6A06"/>
    <w:rsid w:val="004E1AA9"/>
    <w:rsid w:val="004E1C0E"/>
    <w:rsid w:val="004E4D60"/>
    <w:rsid w:val="004E602E"/>
    <w:rsid w:val="004F71F1"/>
    <w:rsid w:val="005012FD"/>
    <w:rsid w:val="00506719"/>
    <w:rsid w:val="00507EB8"/>
    <w:rsid w:val="005111F5"/>
    <w:rsid w:val="005114AB"/>
    <w:rsid w:val="00515088"/>
    <w:rsid w:val="00517BAE"/>
    <w:rsid w:val="00517FE4"/>
    <w:rsid w:val="00520137"/>
    <w:rsid w:val="005224A3"/>
    <w:rsid w:val="005234B4"/>
    <w:rsid w:val="00523C04"/>
    <w:rsid w:val="00525C48"/>
    <w:rsid w:val="00527C37"/>
    <w:rsid w:val="0053278F"/>
    <w:rsid w:val="00532BC1"/>
    <w:rsid w:val="0053406E"/>
    <w:rsid w:val="00537021"/>
    <w:rsid w:val="00540014"/>
    <w:rsid w:val="005416D6"/>
    <w:rsid w:val="00541A54"/>
    <w:rsid w:val="00541BEB"/>
    <w:rsid w:val="005427BD"/>
    <w:rsid w:val="0054345D"/>
    <w:rsid w:val="0054473D"/>
    <w:rsid w:val="00546A6F"/>
    <w:rsid w:val="00550F51"/>
    <w:rsid w:val="00551578"/>
    <w:rsid w:val="00554EBD"/>
    <w:rsid w:val="0055610D"/>
    <w:rsid w:val="005568E0"/>
    <w:rsid w:val="005610C5"/>
    <w:rsid w:val="00563D4A"/>
    <w:rsid w:val="005647A7"/>
    <w:rsid w:val="00565710"/>
    <w:rsid w:val="00571D70"/>
    <w:rsid w:val="0057456E"/>
    <w:rsid w:val="0057473C"/>
    <w:rsid w:val="005747E5"/>
    <w:rsid w:val="00575509"/>
    <w:rsid w:val="00575C61"/>
    <w:rsid w:val="00576925"/>
    <w:rsid w:val="00580377"/>
    <w:rsid w:val="00580BEB"/>
    <w:rsid w:val="005826DE"/>
    <w:rsid w:val="00583DD2"/>
    <w:rsid w:val="005842FE"/>
    <w:rsid w:val="005845FD"/>
    <w:rsid w:val="0058526B"/>
    <w:rsid w:val="005912CB"/>
    <w:rsid w:val="00592C6A"/>
    <w:rsid w:val="00594638"/>
    <w:rsid w:val="005957C0"/>
    <w:rsid w:val="00597588"/>
    <w:rsid w:val="005A1457"/>
    <w:rsid w:val="005A2471"/>
    <w:rsid w:val="005A4EE6"/>
    <w:rsid w:val="005A6003"/>
    <w:rsid w:val="005A6606"/>
    <w:rsid w:val="005A71F7"/>
    <w:rsid w:val="005B635D"/>
    <w:rsid w:val="005C319B"/>
    <w:rsid w:val="005C40F8"/>
    <w:rsid w:val="005C5A04"/>
    <w:rsid w:val="005D074D"/>
    <w:rsid w:val="005D468A"/>
    <w:rsid w:val="005D6260"/>
    <w:rsid w:val="005E49BB"/>
    <w:rsid w:val="005E6C16"/>
    <w:rsid w:val="005E7078"/>
    <w:rsid w:val="005F1209"/>
    <w:rsid w:val="005F14DB"/>
    <w:rsid w:val="005F2938"/>
    <w:rsid w:val="005F3C3C"/>
    <w:rsid w:val="005F407C"/>
    <w:rsid w:val="005F4195"/>
    <w:rsid w:val="005F498D"/>
    <w:rsid w:val="005F56EF"/>
    <w:rsid w:val="005F6C6D"/>
    <w:rsid w:val="005F7E41"/>
    <w:rsid w:val="0060193F"/>
    <w:rsid w:val="006037D6"/>
    <w:rsid w:val="00603B75"/>
    <w:rsid w:val="006054A3"/>
    <w:rsid w:val="0060640F"/>
    <w:rsid w:val="006072B0"/>
    <w:rsid w:val="006073FD"/>
    <w:rsid w:val="0061030B"/>
    <w:rsid w:val="00610430"/>
    <w:rsid w:val="0061110A"/>
    <w:rsid w:val="006114B0"/>
    <w:rsid w:val="0061378E"/>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7B1"/>
    <w:rsid w:val="00647CA5"/>
    <w:rsid w:val="00651480"/>
    <w:rsid w:val="00651D5E"/>
    <w:rsid w:val="00662E29"/>
    <w:rsid w:val="00664C87"/>
    <w:rsid w:val="00664EC5"/>
    <w:rsid w:val="00666F19"/>
    <w:rsid w:val="0066798E"/>
    <w:rsid w:val="00667E03"/>
    <w:rsid w:val="006700E7"/>
    <w:rsid w:val="00673684"/>
    <w:rsid w:val="00674D42"/>
    <w:rsid w:val="00677604"/>
    <w:rsid w:val="00680D9E"/>
    <w:rsid w:val="00681D42"/>
    <w:rsid w:val="006839C7"/>
    <w:rsid w:val="0068664A"/>
    <w:rsid w:val="00691489"/>
    <w:rsid w:val="00691876"/>
    <w:rsid w:val="0069387B"/>
    <w:rsid w:val="00694671"/>
    <w:rsid w:val="00694D91"/>
    <w:rsid w:val="00695CF8"/>
    <w:rsid w:val="006964B0"/>
    <w:rsid w:val="006970CE"/>
    <w:rsid w:val="006A2038"/>
    <w:rsid w:val="006A3E9F"/>
    <w:rsid w:val="006A5BB4"/>
    <w:rsid w:val="006A6B81"/>
    <w:rsid w:val="006A75EF"/>
    <w:rsid w:val="006B1CAF"/>
    <w:rsid w:val="006B34D5"/>
    <w:rsid w:val="006B3A67"/>
    <w:rsid w:val="006B4641"/>
    <w:rsid w:val="006B6FC1"/>
    <w:rsid w:val="006B7C2F"/>
    <w:rsid w:val="006C1008"/>
    <w:rsid w:val="006C16CD"/>
    <w:rsid w:val="006C23E9"/>
    <w:rsid w:val="006C374D"/>
    <w:rsid w:val="006C3965"/>
    <w:rsid w:val="006D283D"/>
    <w:rsid w:val="006D2D8A"/>
    <w:rsid w:val="006D5D88"/>
    <w:rsid w:val="006E06DA"/>
    <w:rsid w:val="006E1133"/>
    <w:rsid w:val="006E142E"/>
    <w:rsid w:val="006E29FE"/>
    <w:rsid w:val="006E2D7F"/>
    <w:rsid w:val="006E7C52"/>
    <w:rsid w:val="006F07F2"/>
    <w:rsid w:val="006F0C74"/>
    <w:rsid w:val="006F1B74"/>
    <w:rsid w:val="006F1C7F"/>
    <w:rsid w:val="006F49A0"/>
    <w:rsid w:val="006F5632"/>
    <w:rsid w:val="007017B4"/>
    <w:rsid w:val="007110D8"/>
    <w:rsid w:val="007126B0"/>
    <w:rsid w:val="00712F6E"/>
    <w:rsid w:val="00714370"/>
    <w:rsid w:val="00714466"/>
    <w:rsid w:val="00715BC7"/>
    <w:rsid w:val="0071624E"/>
    <w:rsid w:val="00717D71"/>
    <w:rsid w:val="00724B7A"/>
    <w:rsid w:val="007258EE"/>
    <w:rsid w:val="007269DD"/>
    <w:rsid w:val="00731DEF"/>
    <w:rsid w:val="00733E86"/>
    <w:rsid w:val="007341B6"/>
    <w:rsid w:val="00734BA0"/>
    <w:rsid w:val="0073521B"/>
    <w:rsid w:val="00737264"/>
    <w:rsid w:val="00737562"/>
    <w:rsid w:val="007419A8"/>
    <w:rsid w:val="00742589"/>
    <w:rsid w:val="007428CD"/>
    <w:rsid w:val="00742DA5"/>
    <w:rsid w:val="00743AE2"/>
    <w:rsid w:val="00744BB0"/>
    <w:rsid w:val="00747DCB"/>
    <w:rsid w:val="00747F94"/>
    <w:rsid w:val="0075008B"/>
    <w:rsid w:val="00750338"/>
    <w:rsid w:val="00751DCD"/>
    <w:rsid w:val="00752CA9"/>
    <w:rsid w:val="00753673"/>
    <w:rsid w:val="00754B7C"/>
    <w:rsid w:val="0075676F"/>
    <w:rsid w:val="00756D87"/>
    <w:rsid w:val="0075785E"/>
    <w:rsid w:val="00760733"/>
    <w:rsid w:val="00760FAC"/>
    <w:rsid w:val="007628E9"/>
    <w:rsid w:val="00762922"/>
    <w:rsid w:val="00763EFC"/>
    <w:rsid w:val="00767EDD"/>
    <w:rsid w:val="007726CD"/>
    <w:rsid w:val="00772B91"/>
    <w:rsid w:val="007732B6"/>
    <w:rsid w:val="007815EF"/>
    <w:rsid w:val="0078215A"/>
    <w:rsid w:val="00782335"/>
    <w:rsid w:val="00782E8B"/>
    <w:rsid w:val="00784CC6"/>
    <w:rsid w:val="007907F4"/>
    <w:rsid w:val="00790AEF"/>
    <w:rsid w:val="00790BE8"/>
    <w:rsid w:val="00792078"/>
    <w:rsid w:val="00792EF5"/>
    <w:rsid w:val="007973DE"/>
    <w:rsid w:val="00797574"/>
    <w:rsid w:val="007A0CE3"/>
    <w:rsid w:val="007A33A8"/>
    <w:rsid w:val="007A3C71"/>
    <w:rsid w:val="007A59AF"/>
    <w:rsid w:val="007B1CA1"/>
    <w:rsid w:val="007B4976"/>
    <w:rsid w:val="007B52B9"/>
    <w:rsid w:val="007B690D"/>
    <w:rsid w:val="007B79DC"/>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1C9"/>
    <w:rsid w:val="007E15A0"/>
    <w:rsid w:val="007E1930"/>
    <w:rsid w:val="007E250A"/>
    <w:rsid w:val="007E5C5E"/>
    <w:rsid w:val="007E5C6A"/>
    <w:rsid w:val="007F38A2"/>
    <w:rsid w:val="007F3EC1"/>
    <w:rsid w:val="007F43B4"/>
    <w:rsid w:val="007F5A5C"/>
    <w:rsid w:val="007F5EBD"/>
    <w:rsid w:val="007F6E21"/>
    <w:rsid w:val="00803C8D"/>
    <w:rsid w:val="00804867"/>
    <w:rsid w:val="00805B1C"/>
    <w:rsid w:val="00811483"/>
    <w:rsid w:val="00811E65"/>
    <w:rsid w:val="00815368"/>
    <w:rsid w:val="00816E5B"/>
    <w:rsid w:val="0082176A"/>
    <w:rsid w:val="0082232C"/>
    <w:rsid w:val="008224AD"/>
    <w:rsid w:val="0082293E"/>
    <w:rsid w:val="00825CE5"/>
    <w:rsid w:val="00825D9A"/>
    <w:rsid w:val="00827C57"/>
    <w:rsid w:val="00835FAA"/>
    <w:rsid w:val="008362C9"/>
    <w:rsid w:val="008368FC"/>
    <w:rsid w:val="00836E7B"/>
    <w:rsid w:val="00837725"/>
    <w:rsid w:val="0084017A"/>
    <w:rsid w:val="00840EF3"/>
    <w:rsid w:val="00844CE9"/>
    <w:rsid w:val="00847090"/>
    <w:rsid w:val="00850867"/>
    <w:rsid w:val="00852D87"/>
    <w:rsid w:val="00853373"/>
    <w:rsid w:val="008537EB"/>
    <w:rsid w:val="00853D37"/>
    <w:rsid w:val="00854754"/>
    <w:rsid w:val="00861B04"/>
    <w:rsid w:val="00863CD7"/>
    <w:rsid w:val="00867D31"/>
    <w:rsid w:val="00871A91"/>
    <w:rsid w:val="0087541E"/>
    <w:rsid w:val="00875746"/>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50FB"/>
    <w:rsid w:val="008B7037"/>
    <w:rsid w:val="008B7645"/>
    <w:rsid w:val="008B7E45"/>
    <w:rsid w:val="008C0578"/>
    <w:rsid w:val="008C38C8"/>
    <w:rsid w:val="008D0B7C"/>
    <w:rsid w:val="008D1D7F"/>
    <w:rsid w:val="008D2F50"/>
    <w:rsid w:val="008D37A1"/>
    <w:rsid w:val="008D4D02"/>
    <w:rsid w:val="008E2131"/>
    <w:rsid w:val="008E2A25"/>
    <w:rsid w:val="008E2FEA"/>
    <w:rsid w:val="008E4939"/>
    <w:rsid w:val="008E5C7B"/>
    <w:rsid w:val="008E642B"/>
    <w:rsid w:val="008E6D62"/>
    <w:rsid w:val="008E783F"/>
    <w:rsid w:val="008F121A"/>
    <w:rsid w:val="008F2002"/>
    <w:rsid w:val="008F3746"/>
    <w:rsid w:val="008F5298"/>
    <w:rsid w:val="008F7843"/>
    <w:rsid w:val="0090150E"/>
    <w:rsid w:val="00904E46"/>
    <w:rsid w:val="00905767"/>
    <w:rsid w:val="00906E47"/>
    <w:rsid w:val="009070A6"/>
    <w:rsid w:val="00911210"/>
    <w:rsid w:val="00913AD8"/>
    <w:rsid w:val="00914B3F"/>
    <w:rsid w:val="00922573"/>
    <w:rsid w:val="00925817"/>
    <w:rsid w:val="0092615D"/>
    <w:rsid w:val="00930493"/>
    <w:rsid w:val="00935AA2"/>
    <w:rsid w:val="00936515"/>
    <w:rsid w:val="00936C66"/>
    <w:rsid w:val="009375F5"/>
    <w:rsid w:val="0094009C"/>
    <w:rsid w:val="00941455"/>
    <w:rsid w:val="009418AB"/>
    <w:rsid w:val="00942BFA"/>
    <w:rsid w:val="00943BA3"/>
    <w:rsid w:val="009440DE"/>
    <w:rsid w:val="0094646B"/>
    <w:rsid w:val="00946F5C"/>
    <w:rsid w:val="009470E5"/>
    <w:rsid w:val="00950DD7"/>
    <w:rsid w:val="00951282"/>
    <w:rsid w:val="009535EA"/>
    <w:rsid w:val="0095454C"/>
    <w:rsid w:val="00957C55"/>
    <w:rsid w:val="009607D8"/>
    <w:rsid w:val="00960D83"/>
    <w:rsid w:val="00962C4D"/>
    <w:rsid w:val="00964472"/>
    <w:rsid w:val="00964AA3"/>
    <w:rsid w:val="00964F2A"/>
    <w:rsid w:val="00971B99"/>
    <w:rsid w:val="00972436"/>
    <w:rsid w:val="009738E7"/>
    <w:rsid w:val="00974F78"/>
    <w:rsid w:val="009751BD"/>
    <w:rsid w:val="00981234"/>
    <w:rsid w:val="00990AA2"/>
    <w:rsid w:val="0099211B"/>
    <w:rsid w:val="009929F3"/>
    <w:rsid w:val="00993C58"/>
    <w:rsid w:val="00995637"/>
    <w:rsid w:val="00995E2E"/>
    <w:rsid w:val="00996D65"/>
    <w:rsid w:val="00997C62"/>
    <w:rsid w:val="009A05E1"/>
    <w:rsid w:val="009A085C"/>
    <w:rsid w:val="009A3302"/>
    <w:rsid w:val="009B030E"/>
    <w:rsid w:val="009B53B3"/>
    <w:rsid w:val="009B7630"/>
    <w:rsid w:val="009B7A27"/>
    <w:rsid w:val="009C0A95"/>
    <w:rsid w:val="009C2B1D"/>
    <w:rsid w:val="009C4F36"/>
    <w:rsid w:val="009C6B7E"/>
    <w:rsid w:val="009C73E5"/>
    <w:rsid w:val="009C77B0"/>
    <w:rsid w:val="009D26C6"/>
    <w:rsid w:val="009D2EF7"/>
    <w:rsid w:val="009D31B5"/>
    <w:rsid w:val="009D3FD6"/>
    <w:rsid w:val="009D5568"/>
    <w:rsid w:val="009D5D16"/>
    <w:rsid w:val="009D6761"/>
    <w:rsid w:val="009D6C59"/>
    <w:rsid w:val="009D6EAE"/>
    <w:rsid w:val="009E1E01"/>
    <w:rsid w:val="009E5A55"/>
    <w:rsid w:val="009E76A9"/>
    <w:rsid w:val="009F073D"/>
    <w:rsid w:val="009F0BDD"/>
    <w:rsid w:val="009F0D0B"/>
    <w:rsid w:val="009F3149"/>
    <w:rsid w:val="009F384E"/>
    <w:rsid w:val="009F38AE"/>
    <w:rsid w:val="009F4D87"/>
    <w:rsid w:val="009F5156"/>
    <w:rsid w:val="009F541E"/>
    <w:rsid w:val="009F6B39"/>
    <w:rsid w:val="00A025B3"/>
    <w:rsid w:val="00A027A7"/>
    <w:rsid w:val="00A03927"/>
    <w:rsid w:val="00A06034"/>
    <w:rsid w:val="00A07C80"/>
    <w:rsid w:val="00A1265E"/>
    <w:rsid w:val="00A127BE"/>
    <w:rsid w:val="00A14D8A"/>
    <w:rsid w:val="00A1726C"/>
    <w:rsid w:val="00A17595"/>
    <w:rsid w:val="00A20488"/>
    <w:rsid w:val="00A214E4"/>
    <w:rsid w:val="00A21729"/>
    <w:rsid w:val="00A22B13"/>
    <w:rsid w:val="00A23743"/>
    <w:rsid w:val="00A27015"/>
    <w:rsid w:val="00A2747D"/>
    <w:rsid w:val="00A278F8"/>
    <w:rsid w:val="00A27B81"/>
    <w:rsid w:val="00A34167"/>
    <w:rsid w:val="00A3581D"/>
    <w:rsid w:val="00A3619C"/>
    <w:rsid w:val="00A36A14"/>
    <w:rsid w:val="00A373C6"/>
    <w:rsid w:val="00A411D9"/>
    <w:rsid w:val="00A4208B"/>
    <w:rsid w:val="00A45500"/>
    <w:rsid w:val="00A46588"/>
    <w:rsid w:val="00A46CFB"/>
    <w:rsid w:val="00A514BD"/>
    <w:rsid w:val="00A5223C"/>
    <w:rsid w:val="00A5293B"/>
    <w:rsid w:val="00A53679"/>
    <w:rsid w:val="00A56C6C"/>
    <w:rsid w:val="00A60C7C"/>
    <w:rsid w:val="00A65E9D"/>
    <w:rsid w:val="00A717F0"/>
    <w:rsid w:val="00A76346"/>
    <w:rsid w:val="00A765A5"/>
    <w:rsid w:val="00A76A26"/>
    <w:rsid w:val="00A76C48"/>
    <w:rsid w:val="00A771D4"/>
    <w:rsid w:val="00A77F34"/>
    <w:rsid w:val="00A8184E"/>
    <w:rsid w:val="00A81CD0"/>
    <w:rsid w:val="00A83D0F"/>
    <w:rsid w:val="00A83E90"/>
    <w:rsid w:val="00A87A06"/>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20E6"/>
    <w:rsid w:val="00AB3E99"/>
    <w:rsid w:val="00AB4476"/>
    <w:rsid w:val="00AB6676"/>
    <w:rsid w:val="00AB73E3"/>
    <w:rsid w:val="00AC11DF"/>
    <w:rsid w:val="00AC34D0"/>
    <w:rsid w:val="00AC352B"/>
    <w:rsid w:val="00AC3EB5"/>
    <w:rsid w:val="00AC5985"/>
    <w:rsid w:val="00AD2499"/>
    <w:rsid w:val="00AD2695"/>
    <w:rsid w:val="00AD2987"/>
    <w:rsid w:val="00AD47F4"/>
    <w:rsid w:val="00AD5560"/>
    <w:rsid w:val="00AD6355"/>
    <w:rsid w:val="00AD6B42"/>
    <w:rsid w:val="00AE08A9"/>
    <w:rsid w:val="00AE0FB0"/>
    <w:rsid w:val="00AE26A6"/>
    <w:rsid w:val="00AE3036"/>
    <w:rsid w:val="00AE77F6"/>
    <w:rsid w:val="00AF0557"/>
    <w:rsid w:val="00AF14D0"/>
    <w:rsid w:val="00AF5256"/>
    <w:rsid w:val="00AF6399"/>
    <w:rsid w:val="00AF6761"/>
    <w:rsid w:val="00B00211"/>
    <w:rsid w:val="00B012F1"/>
    <w:rsid w:val="00B02DC7"/>
    <w:rsid w:val="00B03FB4"/>
    <w:rsid w:val="00B04035"/>
    <w:rsid w:val="00B05B48"/>
    <w:rsid w:val="00B10145"/>
    <w:rsid w:val="00B103B0"/>
    <w:rsid w:val="00B11610"/>
    <w:rsid w:val="00B12017"/>
    <w:rsid w:val="00B13840"/>
    <w:rsid w:val="00B15DA1"/>
    <w:rsid w:val="00B15E5B"/>
    <w:rsid w:val="00B21157"/>
    <w:rsid w:val="00B21EC0"/>
    <w:rsid w:val="00B26B34"/>
    <w:rsid w:val="00B26D3A"/>
    <w:rsid w:val="00B2734E"/>
    <w:rsid w:val="00B3198A"/>
    <w:rsid w:val="00B3355A"/>
    <w:rsid w:val="00B3736C"/>
    <w:rsid w:val="00B37DB9"/>
    <w:rsid w:val="00B405DB"/>
    <w:rsid w:val="00B40C25"/>
    <w:rsid w:val="00B44E8C"/>
    <w:rsid w:val="00B4597D"/>
    <w:rsid w:val="00B46550"/>
    <w:rsid w:val="00B46BAA"/>
    <w:rsid w:val="00B47489"/>
    <w:rsid w:val="00B52FF3"/>
    <w:rsid w:val="00B5568C"/>
    <w:rsid w:val="00B602FA"/>
    <w:rsid w:val="00B60A2A"/>
    <w:rsid w:val="00B61BB2"/>
    <w:rsid w:val="00B64FB0"/>
    <w:rsid w:val="00B65294"/>
    <w:rsid w:val="00B70366"/>
    <w:rsid w:val="00B70C51"/>
    <w:rsid w:val="00B72656"/>
    <w:rsid w:val="00B732B2"/>
    <w:rsid w:val="00B75D42"/>
    <w:rsid w:val="00B75E5E"/>
    <w:rsid w:val="00B76530"/>
    <w:rsid w:val="00B8270A"/>
    <w:rsid w:val="00B83F06"/>
    <w:rsid w:val="00B93352"/>
    <w:rsid w:val="00B94B2A"/>
    <w:rsid w:val="00B94EAD"/>
    <w:rsid w:val="00B957FD"/>
    <w:rsid w:val="00B95931"/>
    <w:rsid w:val="00B96519"/>
    <w:rsid w:val="00BA0B41"/>
    <w:rsid w:val="00BA17D2"/>
    <w:rsid w:val="00BA5CDA"/>
    <w:rsid w:val="00BA6EF9"/>
    <w:rsid w:val="00BA7C16"/>
    <w:rsid w:val="00BB729D"/>
    <w:rsid w:val="00BC0177"/>
    <w:rsid w:val="00BC0648"/>
    <w:rsid w:val="00BC25DF"/>
    <w:rsid w:val="00BC27CE"/>
    <w:rsid w:val="00BC70A3"/>
    <w:rsid w:val="00BD0DAA"/>
    <w:rsid w:val="00BD20C6"/>
    <w:rsid w:val="00BD32B9"/>
    <w:rsid w:val="00BD6937"/>
    <w:rsid w:val="00BD6E3F"/>
    <w:rsid w:val="00BD750C"/>
    <w:rsid w:val="00BE08F6"/>
    <w:rsid w:val="00BE0C2A"/>
    <w:rsid w:val="00BE1F7D"/>
    <w:rsid w:val="00BE2AF7"/>
    <w:rsid w:val="00BE2FC6"/>
    <w:rsid w:val="00BE49CA"/>
    <w:rsid w:val="00BE516B"/>
    <w:rsid w:val="00BF02F1"/>
    <w:rsid w:val="00BF10E8"/>
    <w:rsid w:val="00BF1740"/>
    <w:rsid w:val="00BF272A"/>
    <w:rsid w:val="00BF2E73"/>
    <w:rsid w:val="00BF30B8"/>
    <w:rsid w:val="00BF4562"/>
    <w:rsid w:val="00C008B7"/>
    <w:rsid w:val="00C01CAB"/>
    <w:rsid w:val="00C028F9"/>
    <w:rsid w:val="00C0311D"/>
    <w:rsid w:val="00C07E5B"/>
    <w:rsid w:val="00C11024"/>
    <w:rsid w:val="00C14A12"/>
    <w:rsid w:val="00C16412"/>
    <w:rsid w:val="00C21FD7"/>
    <w:rsid w:val="00C25485"/>
    <w:rsid w:val="00C32FAA"/>
    <w:rsid w:val="00C34E25"/>
    <w:rsid w:val="00C43A96"/>
    <w:rsid w:val="00C45253"/>
    <w:rsid w:val="00C512EF"/>
    <w:rsid w:val="00C51B2E"/>
    <w:rsid w:val="00C521E2"/>
    <w:rsid w:val="00C53962"/>
    <w:rsid w:val="00C53B0A"/>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4FA8"/>
    <w:rsid w:val="00C86CE0"/>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B7111"/>
    <w:rsid w:val="00CC06CC"/>
    <w:rsid w:val="00CC2DF2"/>
    <w:rsid w:val="00CC47BA"/>
    <w:rsid w:val="00CC4E8D"/>
    <w:rsid w:val="00CC51F3"/>
    <w:rsid w:val="00CC762D"/>
    <w:rsid w:val="00CD199A"/>
    <w:rsid w:val="00CD27FE"/>
    <w:rsid w:val="00CD3AC3"/>
    <w:rsid w:val="00CD4335"/>
    <w:rsid w:val="00CD50AA"/>
    <w:rsid w:val="00CD6FAF"/>
    <w:rsid w:val="00CD702C"/>
    <w:rsid w:val="00CE72D9"/>
    <w:rsid w:val="00CE7FFB"/>
    <w:rsid w:val="00CF1949"/>
    <w:rsid w:val="00CF2859"/>
    <w:rsid w:val="00CF3C30"/>
    <w:rsid w:val="00CF4601"/>
    <w:rsid w:val="00CF6164"/>
    <w:rsid w:val="00D013E9"/>
    <w:rsid w:val="00D041A4"/>
    <w:rsid w:val="00D051AF"/>
    <w:rsid w:val="00D05821"/>
    <w:rsid w:val="00D10092"/>
    <w:rsid w:val="00D10871"/>
    <w:rsid w:val="00D1541A"/>
    <w:rsid w:val="00D216E5"/>
    <w:rsid w:val="00D2447A"/>
    <w:rsid w:val="00D27E1E"/>
    <w:rsid w:val="00D30BB8"/>
    <w:rsid w:val="00D32811"/>
    <w:rsid w:val="00D4116D"/>
    <w:rsid w:val="00D418AD"/>
    <w:rsid w:val="00D41A89"/>
    <w:rsid w:val="00D422F9"/>
    <w:rsid w:val="00D45BB3"/>
    <w:rsid w:val="00D47233"/>
    <w:rsid w:val="00D514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272"/>
    <w:rsid w:val="00DB5E76"/>
    <w:rsid w:val="00DB61B7"/>
    <w:rsid w:val="00DB67AB"/>
    <w:rsid w:val="00DB68FE"/>
    <w:rsid w:val="00DB6E8A"/>
    <w:rsid w:val="00DC23FA"/>
    <w:rsid w:val="00DC2760"/>
    <w:rsid w:val="00DC3F5F"/>
    <w:rsid w:val="00DC54BB"/>
    <w:rsid w:val="00DC66C7"/>
    <w:rsid w:val="00DD1060"/>
    <w:rsid w:val="00DD134A"/>
    <w:rsid w:val="00DD286B"/>
    <w:rsid w:val="00DD31B9"/>
    <w:rsid w:val="00DD3ABC"/>
    <w:rsid w:val="00DD3D63"/>
    <w:rsid w:val="00DD3EA3"/>
    <w:rsid w:val="00DD5A6C"/>
    <w:rsid w:val="00DE06B0"/>
    <w:rsid w:val="00DE1985"/>
    <w:rsid w:val="00DE216B"/>
    <w:rsid w:val="00DE2FA4"/>
    <w:rsid w:val="00DE33C0"/>
    <w:rsid w:val="00DE6481"/>
    <w:rsid w:val="00DF093D"/>
    <w:rsid w:val="00DF1947"/>
    <w:rsid w:val="00DF3BBC"/>
    <w:rsid w:val="00DF4216"/>
    <w:rsid w:val="00DF4823"/>
    <w:rsid w:val="00DF5536"/>
    <w:rsid w:val="00DF6A44"/>
    <w:rsid w:val="00E00ADF"/>
    <w:rsid w:val="00E02F60"/>
    <w:rsid w:val="00E04527"/>
    <w:rsid w:val="00E073AC"/>
    <w:rsid w:val="00E102EE"/>
    <w:rsid w:val="00E10D66"/>
    <w:rsid w:val="00E11B75"/>
    <w:rsid w:val="00E1228F"/>
    <w:rsid w:val="00E1334F"/>
    <w:rsid w:val="00E1576E"/>
    <w:rsid w:val="00E2185C"/>
    <w:rsid w:val="00E21AD3"/>
    <w:rsid w:val="00E24044"/>
    <w:rsid w:val="00E241C9"/>
    <w:rsid w:val="00E24D90"/>
    <w:rsid w:val="00E272B8"/>
    <w:rsid w:val="00E27C8E"/>
    <w:rsid w:val="00E31733"/>
    <w:rsid w:val="00E32AAB"/>
    <w:rsid w:val="00E332D9"/>
    <w:rsid w:val="00E34690"/>
    <w:rsid w:val="00E34836"/>
    <w:rsid w:val="00E375FD"/>
    <w:rsid w:val="00E4177B"/>
    <w:rsid w:val="00E42FBA"/>
    <w:rsid w:val="00E43F0F"/>
    <w:rsid w:val="00E4469F"/>
    <w:rsid w:val="00E4514C"/>
    <w:rsid w:val="00E54AF3"/>
    <w:rsid w:val="00E56C8E"/>
    <w:rsid w:val="00E6106F"/>
    <w:rsid w:val="00E61452"/>
    <w:rsid w:val="00E61643"/>
    <w:rsid w:val="00E63EFF"/>
    <w:rsid w:val="00E64337"/>
    <w:rsid w:val="00E6508B"/>
    <w:rsid w:val="00E6529F"/>
    <w:rsid w:val="00E72AA5"/>
    <w:rsid w:val="00E73135"/>
    <w:rsid w:val="00E73614"/>
    <w:rsid w:val="00E75CFA"/>
    <w:rsid w:val="00E75F99"/>
    <w:rsid w:val="00E77FA7"/>
    <w:rsid w:val="00E84A29"/>
    <w:rsid w:val="00E90595"/>
    <w:rsid w:val="00E90F31"/>
    <w:rsid w:val="00E91792"/>
    <w:rsid w:val="00E97326"/>
    <w:rsid w:val="00EA2C21"/>
    <w:rsid w:val="00EA3F49"/>
    <w:rsid w:val="00EA4316"/>
    <w:rsid w:val="00EA66D0"/>
    <w:rsid w:val="00EA71E1"/>
    <w:rsid w:val="00EA7608"/>
    <w:rsid w:val="00EB00DB"/>
    <w:rsid w:val="00EB0121"/>
    <w:rsid w:val="00EB0D98"/>
    <w:rsid w:val="00EB4A1E"/>
    <w:rsid w:val="00EB67EC"/>
    <w:rsid w:val="00EB6ED1"/>
    <w:rsid w:val="00EB760E"/>
    <w:rsid w:val="00EC13CF"/>
    <w:rsid w:val="00EC4DB0"/>
    <w:rsid w:val="00EC696A"/>
    <w:rsid w:val="00EC706C"/>
    <w:rsid w:val="00ED01AA"/>
    <w:rsid w:val="00ED2C61"/>
    <w:rsid w:val="00ED7B34"/>
    <w:rsid w:val="00EE14C2"/>
    <w:rsid w:val="00EE5853"/>
    <w:rsid w:val="00EE64C1"/>
    <w:rsid w:val="00EE7A0B"/>
    <w:rsid w:val="00EF0017"/>
    <w:rsid w:val="00EF21DF"/>
    <w:rsid w:val="00EF31B4"/>
    <w:rsid w:val="00EF3BD0"/>
    <w:rsid w:val="00EF3C6C"/>
    <w:rsid w:val="00F01921"/>
    <w:rsid w:val="00F02B9C"/>
    <w:rsid w:val="00F03D02"/>
    <w:rsid w:val="00F050C1"/>
    <w:rsid w:val="00F05480"/>
    <w:rsid w:val="00F07114"/>
    <w:rsid w:val="00F076DB"/>
    <w:rsid w:val="00F11262"/>
    <w:rsid w:val="00F17045"/>
    <w:rsid w:val="00F177CF"/>
    <w:rsid w:val="00F23EAE"/>
    <w:rsid w:val="00F31A46"/>
    <w:rsid w:val="00F31ACA"/>
    <w:rsid w:val="00F37565"/>
    <w:rsid w:val="00F37A04"/>
    <w:rsid w:val="00F40968"/>
    <w:rsid w:val="00F410C0"/>
    <w:rsid w:val="00F42581"/>
    <w:rsid w:val="00F42FD8"/>
    <w:rsid w:val="00F45D93"/>
    <w:rsid w:val="00F47DF1"/>
    <w:rsid w:val="00F5049C"/>
    <w:rsid w:val="00F5193C"/>
    <w:rsid w:val="00F51A9E"/>
    <w:rsid w:val="00F54CDA"/>
    <w:rsid w:val="00F55FDF"/>
    <w:rsid w:val="00F56918"/>
    <w:rsid w:val="00F619A6"/>
    <w:rsid w:val="00F627BF"/>
    <w:rsid w:val="00F651D5"/>
    <w:rsid w:val="00F654C5"/>
    <w:rsid w:val="00F65FD4"/>
    <w:rsid w:val="00F66718"/>
    <w:rsid w:val="00F669D5"/>
    <w:rsid w:val="00F70501"/>
    <w:rsid w:val="00F70A8D"/>
    <w:rsid w:val="00F741D8"/>
    <w:rsid w:val="00F77714"/>
    <w:rsid w:val="00F80290"/>
    <w:rsid w:val="00F8149A"/>
    <w:rsid w:val="00F86D0C"/>
    <w:rsid w:val="00F87785"/>
    <w:rsid w:val="00F93901"/>
    <w:rsid w:val="00F9396F"/>
    <w:rsid w:val="00F93B33"/>
    <w:rsid w:val="00F9582F"/>
    <w:rsid w:val="00FA4E46"/>
    <w:rsid w:val="00FA7BC1"/>
    <w:rsid w:val="00FB16FB"/>
    <w:rsid w:val="00FB1BAA"/>
    <w:rsid w:val="00FB2757"/>
    <w:rsid w:val="00FB4615"/>
    <w:rsid w:val="00FB500D"/>
    <w:rsid w:val="00FB50AF"/>
    <w:rsid w:val="00FB5E19"/>
    <w:rsid w:val="00FB7C51"/>
    <w:rsid w:val="00FC30F0"/>
    <w:rsid w:val="00FC5A1E"/>
    <w:rsid w:val="00FC6327"/>
    <w:rsid w:val="00FC6B59"/>
    <w:rsid w:val="00FD2682"/>
    <w:rsid w:val="00FD3591"/>
    <w:rsid w:val="00FD57B1"/>
    <w:rsid w:val="00FD5B0A"/>
    <w:rsid w:val="00FD7CBF"/>
    <w:rsid w:val="00FE04A5"/>
    <w:rsid w:val="00FE0A42"/>
    <w:rsid w:val="00FE2D33"/>
    <w:rsid w:val="00FE5972"/>
    <w:rsid w:val="00FE63D7"/>
    <w:rsid w:val="00FF227E"/>
    <w:rsid w:val="00FF6614"/>
    <w:rsid w:val="00FF6C9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5"/>
    <o:shapelayout v:ext="edit">
      <o:idmap v:ext="edit" data="1"/>
    </o:shapelayout>
  </w:shapeDefaults>
  <w:doNotEmbedSmartTags/>
  <w:decimalSymbol w:val="."/>
  <w:listSeparator w:val=","/>
  <w14:docId w14:val="2E243FDD"/>
  <w15:docId w15:val="{1F9E4568-8DE8-4607-B68C-C874859E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character" w:customStyle="1" w:styleId="FooterChar">
    <w:name w:val="Footer Char"/>
    <w:basedOn w:val="DefaultParagraphFont"/>
    <w:link w:val="Footer"/>
    <w:uiPriority w:val="99"/>
    <w:rsid w:val="00CF28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821A6-35BF-4F2A-B830-6C75A807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4</Pages>
  <Words>1029</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51</cp:revision>
  <cp:lastPrinted>2018-11-15T20:28:00Z</cp:lastPrinted>
  <dcterms:created xsi:type="dcterms:W3CDTF">2017-09-21T18:09:00Z</dcterms:created>
  <dcterms:modified xsi:type="dcterms:W3CDTF">2018-11-15T22:56:00Z</dcterms:modified>
</cp:coreProperties>
</file>