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A3C9" w14:textId="35975800" w:rsidR="004068EE" w:rsidRPr="001F6AF5" w:rsidRDefault="004068EE"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Minutes</w:t>
      </w:r>
    </w:p>
    <w:p w14:paraId="7E363121" w14:textId="77777777" w:rsidR="009E5A55" w:rsidRPr="001F6AF5" w:rsidRDefault="009E5A55"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Texas Bond Review Board</w:t>
      </w:r>
    </w:p>
    <w:p w14:paraId="0007BA66" w14:textId="0CED34E1" w:rsidR="009E5A55" w:rsidRPr="001F6AF5" w:rsidRDefault="001C3289"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1F6AF5">
        <w:rPr>
          <w:rFonts w:ascii="Garamond" w:hAnsi="Garamond"/>
          <w:bCs/>
        </w:rPr>
        <w:t>Board Meeting</w:t>
      </w:r>
    </w:p>
    <w:p w14:paraId="438694D3" w14:textId="5CC5876D" w:rsidR="00915F8E" w:rsidRPr="001F6AF5" w:rsidRDefault="001344C9"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Thursday</w:t>
      </w:r>
      <w:r w:rsidR="00915F8E" w:rsidRPr="001F6AF5">
        <w:rPr>
          <w:rFonts w:ascii="Garamond" w:hAnsi="Garamond"/>
          <w:bCs/>
        </w:rPr>
        <w:t xml:space="preserve">, </w:t>
      </w:r>
      <w:r w:rsidR="00394E2B" w:rsidRPr="001F6AF5">
        <w:rPr>
          <w:rFonts w:ascii="Garamond" w:hAnsi="Garamond"/>
          <w:bCs/>
        </w:rPr>
        <w:t>January</w:t>
      </w:r>
      <w:r w:rsidR="000C7F95" w:rsidRPr="001F6AF5">
        <w:rPr>
          <w:rFonts w:ascii="Garamond" w:hAnsi="Garamond"/>
          <w:bCs/>
        </w:rPr>
        <w:t xml:space="preserve"> 23</w:t>
      </w:r>
      <w:r w:rsidR="00915F8E" w:rsidRPr="001F6AF5">
        <w:rPr>
          <w:rFonts w:ascii="Garamond" w:hAnsi="Garamond"/>
          <w:bCs/>
        </w:rPr>
        <w:t>, 20</w:t>
      </w:r>
      <w:r w:rsidR="000C7F95" w:rsidRPr="001F6AF5">
        <w:rPr>
          <w:rFonts w:ascii="Garamond" w:hAnsi="Garamond"/>
          <w:bCs/>
        </w:rPr>
        <w:t>20</w:t>
      </w:r>
      <w:r w:rsidR="00915F8E" w:rsidRPr="001F6AF5">
        <w:rPr>
          <w:rFonts w:ascii="Garamond" w:hAnsi="Garamond"/>
          <w:bCs/>
        </w:rPr>
        <w:t>, 10:00 a.m.</w:t>
      </w:r>
    </w:p>
    <w:p w14:paraId="287A5B37" w14:textId="25FF812C" w:rsidR="00E44F39" w:rsidRPr="001F6AF5" w:rsidRDefault="00E44F39" w:rsidP="00E44F3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Capitol Extension, Room E</w:t>
      </w:r>
      <w:r w:rsidR="00B80DF9" w:rsidRPr="001F6AF5">
        <w:rPr>
          <w:rFonts w:ascii="Garamond" w:hAnsi="Garamond"/>
          <w:bCs/>
        </w:rPr>
        <w:t>2</w:t>
      </w:r>
      <w:r w:rsidRPr="001F6AF5">
        <w:rPr>
          <w:rFonts w:ascii="Garamond" w:hAnsi="Garamond"/>
          <w:bCs/>
        </w:rPr>
        <w:t>.026</w:t>
      </w:r>
    </w:p>
    <w:p w14:paraId="790A125A" w14:textId="77777777" w:rsidR="00E44F39" w:rsidRPr="001F6AF5" w:rsidRDefault="00E44F39" w:rsidP="00E44F3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1100 N. Congress Ave.</w:t>
      </w:r>
    </w:p>
    <w:p w14:paraId="3855BDC1" w14:textId="126EFF4C" w:rsidR="00915F8E" w:rsidRPr="001F6AF5" w:rsidRDefault="00E44F39" w:rsidP="00E44F39">
      <w:pPr>
        <w:widowControl w:val="0"/>
        <w:tabs>
          <w:tab w:val="left" w:pos="720"/>
        </w:tabs>
        <w:autoSpaceDE w:val="0"/>
        <w:autoSpaceDN w:val="0"/>
        <w:adjustRightInd w:val="0"/>
        <w:ind w:left="1440" w:hanging="1440"/>
        <w:jc w:val="center"/>
        <w:rPr>
          <w:rFonts w:ascii="Garamond" w:hAnsi="Garamond"/>
          <w:b/>
        </w:rPr>
      </w:pPr>
      <w:r w:rsidRPr="001F6AF5">
        <w:rPr>
          <w:rFonts w:ascii="Garamond" w:hAnsi="Garamond"/>
          <w:bCs/>
        </w:rPr>
        <w:t>Austin, TX 78701</w:t>
      </w:r>
    </w:p>
    <w:p w14:paraId="4C5D56D3" w14:textId="77777777" w:rsidR="00B70366" w:rsidRPr="001F6AF5" w:rsidRDefault="00B70366" w:rsidP="00166F49">
      <w:pPr>
        <w:widowControl w:val="0"/>
        <w:tabs>
          <w:tab w:val="left" w:pos="1170"/>
        </w:tabs>
        <w:autoSpaceDE w:val="0"/>
        <w:autoSpaceDN w:val="0"/>
        <w:adjustRightInd w:val="0"/>
        <w:jc w:val="both"/>
        <w:rPr>
          <w:rFonts w:ascii="Garamond" w:hAnsi="Garamond"/>
          <w:highlight w:val="yellow"/>
        </w:rPr>
      </w:pPr>
    </w:p>
    <w:p w14:paraId="33D8C1F5" w14:textId="47656E84" w:rsidR="00525C48" w:rsidRPr="001F6AF5" w:rsidRDefault="00525C48" w:rsidP="001F6AF5">
      <w:pPr>
        <w:widowControl w:val="0"/>
        <w:autoSpaceDE w:val="0"/>
        <w:autoSpaceDN w:val="0"/>
        <w:adjustRightInd w:val="0"/>
        <w:jc w:val="both"/>
        <w:rPr>
          <w:rFonts w:ascii="Garamond" w:hAnsi="Garamond"/>
          <w:bCs/>
          <w:highlight w:val="yellow"/>
        </w:rPr>
      </w:pPr>
      <w:r w:rsidRPr="001F6AF5">
        <w:rPr>
          <w:rFonts w:ascii="Garamond" w:hAnsi="Garamond"/>
          <w:bCs/>
        </w:rPr>
        <w:t xml:space="preserve">The Texas Bond Review Board (BRB) convened in a </w:t>
      </w:r>
      <w:r w:rsidR="001344C9" w:rsidRPr="001F6AF5">
        <w:rPr>
          <w:rFonts w:ascii="Garamond" w:hAnsi="Garamond"/>
          <w:bCs/>
        </w:rPr>
        <w:t xml:space="preserve">board meeting </w:t>
      </w:r>
      <w:r w:rsidR="00096DFB" w:rsidRPr="001F6AF5">
        <w:rPr>
          <w:rFonts w:ascii="Garamond" w:hAnsi="Garamond"/>
          <w:bCs/>
        </w:rPr>
        <w:t xml:space="preserve">at </w:t>
      </w:r>
      <w:r w:rsidR="00FC28F2" w:rsidRPr="001F6AF5">
        <w:rPr>
          <w:rFonts w:ascii="Garamond" w:hAnsi="Garamond"/>
          <w:bCs/>
        </w:rPr>
        <w:t>10</w:t>
      </w:r>
      <w:r w:rsidR="00A1726C" w:rsidRPr="001F6AF5">
        <w:rPr>
          <w:rFonts w:ascii="Garamond" w:hAnsi="Garamond"/>
          <w:bCs/>
        </w:rPr>
        <w:t>:</w:t>
      </w:r>
      <w:r w:rsidR="007F49E8" w:rsidRPr="001F6AF5">
        <w:rPr>
          <w:rFonts w:ascii="Garamond" w:hAnsi="Garamond"/>
          <w:bCs/>
        </w:rPr>
        <w:t>00</w:t>
      </w:r>
      <w:r w:rsidR="00096DFB" w:rsidRPr="001F6AF5">
        <w:rPr>
          <w:rFonts w:ascii="Garamond" w:hAnsi="Garamond"/>
          <w:bCs/>
        </w:rPr>
        <w:t xml:space="preserve"> </w:t>
      </w:r>
      <w:r w:rsidR="00FC28F2" w:rsidRPr="001F6AF5">
        <w:rPr>
          <w:rFonts w:ascii="Garamond" w:hAnsi="Garamond"/>
          <w:bCs/>
        </w:rPr>
        <w:t>a</w:t>
      </w:r>
      <w:r w:rsidR="00A1726C" w:rsidRPr="001F6AF5">
        <w:rPr>
          <w:rFonts w:ascii="Garamond" w:hAnsi="Garamond"/>
          <w:bCs/>
        </w:rPr>
        <w:t xml:space="preserve">.m., </w:t>
      </w:r>
      <w:r w:rsidR="001344C9" w:rsidRPr="001F6AF5">
        <w:rPr>
          <w:rFonts w:ascii="Garamond" w:hAnsi="Garamond"/>
          <w:bCs/>
        </w:rPr>
        <w:t>Thursday</w:t>
      </w:r>
      <w:r w:rsidR="007C1ABF" w:rsidRPr="001F6AF5">
        <w:rPr>
          <w:rFonts w:ascii="Garamond" w:hAnsi="Garamond"/>
          <w:bCs/>
        </w:rPr>
        <w:t>,</w:t>
      </w:r>
      <w:r w:rsidR="00737562" w:rsidRPr="001F6AF5">
        <w:rPr>
          <w:rFonts w:ascii="Garamond" w:hAnsi="Garamond"/>
          <w:bCs/>
        </w:rPr>
        <w:t xml:space="preserve"> </w:t>
      </w:r>
      <w:r w:rsidR="000C7F95" w:rsidRPr="001F6AF5">
        <w:rPr>
          <w:rFonts w:ascii="Garamond" w:hAnsi="Garamond"/>
          <w:bCs/>
        </w:rPr>
        <w:t>January 23</w:t>
      </w:r>
      <w:r w:rsidR="004068EE" w:rsidRPr="001F6AF5">
        <w:rPr>
          <w:rFonts w:ascii="Garamond" w:hAnsi="Garamond"/>
          <w:bCs/>
        </w:rPr>
        <w:t>, 20</w:t>
      </w:r>
      <w:r w:rsidR="000C7F95" w:rsidRPr="001F6AF5">
        <w:rPr>
          <w:rFonts w:ascii="Garamond" w:hAnsi="Garamond"/>
          <w:bCs/>
        </w:rPr>
        <w:t xml:space="preserve">20 </w:t>
      </w:r>
      <w:r w:rsidR="00E44F39" w:rsidRPr="001F6AF5">
        <w:rPr>
          <w:rFonts w:ascii="Garamond" w:hAnsi="Garamond"/>
          <w:bCs/>
        </w:rPr>
        <w:t>in the Capitol Extension, Room E</w:t>
      </w:r>
      <w:r w:rsidR="00B80DF9" w:rsidRPr="001F6AF5">
        <w:rPr>
          <w:rFonts w:ascii="Garamond" w:hAnsi="Garamond"/>
          <w:bCs/>
        </w:rPr>
        <w:t>2</w:t>
      </w:r>
      <w:r w:rsidR="00E44F39" w:rsidRPr="001F6AF5">
        <w:rPr>
          <w:rFonts w:ascii="Garamond" w:hAnsi="Garamond"/>
          <w:bCs/>
        </w:rPr>
        <w:t>.026 in Austin, Texas</w:t>
      </w:r>
      <w:r w:rsidRPr="001F6AF5">
        <w:rPr>
          <w:rFonts w:ascii="Garamond" w:hAnsi="Garamond"/>
          <w:bCs/>
        </w:rPr>
        <w:t xml:space="preserve">. Present were </w:t>
      </w:r>
      <w:r w:rsidR="000C7F95" w:rsidRPr="001F6AF5">
        <w:rPr>
          <w:rFonts w:ascii="Garamond" w:hAnsi="Garamond"/>
          <w:bCs/>
        </w:rPr>
        <w:t>Brady Franks</w:t>
      </w:r>
      <w:r w:rsidRPr="001F6AF5">
        <w:rPr>
          <w:rFonts w:ascii="Garamond" w:hAnsi="Garamond"/>
          <w:bCs/>
        </w:rPr>
        <w:t xml:space="preserve">, Chair and Alternate for Governor </w:t>
      </w:r>
      <w:r w:rsidR="00C612E1" w:rsidRPr="001F6AF5">
        <w:rPr>
          <w:rFonts w:ascii="Garamond" w:hAnsi="Garamond"/>
          <w:bCs/>
        </w:rPr>
        <w:t>Greg</w:t>
      </w:r>
      <w:r w:rsidRPr="001F6AF5">
        <w:rPr>
          <w:rFonts w:ascii="Garamond" w:hAnsi="Garamond"/>
          <w:bCs/>
        </w:rPr>
        <w:t xml:space="preserve"> </w:t>
      </w:r>
      <w:r w:rsidR="00C612E1" w:rsidRPr="001F6AF5">
        <w:rPr>
          <w:rFonts w:ascii="Garamond" w:hAnsi="Garamond"/>
          <w:bCs/>
        </w:rPr>
        <w:t>Abbott</w:t>
      </w:r>
      <w:r w:rsidR="00C35FA3" w:rsidRPr="001F6AF5">
        <w:rPr>
          <w:rFonts w:ascii="Garamond" w:hAnsi="Garamond"/>
          <w:bCs/>
        </w:rPr>
        <w:t>;</w:t>
      </w:r>
      <w:r w:rsidR="00197F6D" w:rsidRPr="001F6AF5">
        <w:rPr>
          <w:rFonts w:ascii="Garamond" w:hAnsi="Garamond"/>
          <w:bCs/>
        </w:rPr>
        <w:t xml:space="preserve"> </w:t>
      </w:r>
      <w:r w:rsidR="004C1380" w:rsidRPr="001F6AF5">
        <w:rPr>
          <w:rFonts w:ascii="Garamond" w:hAnsi="Garamond"/>
          <w:bCs/>
        </w:rPr>
        <w:t xml:space="preserve">Amanda Lopez, Alternate for Speaker Dennis Bonnen; </w:t>
      </w:r>
      <w:r w:rsidR="00AD280E" w:rsidRPr="001F6AF5">
        <w:rPr>
          <w:rFonts w:ascii="Garamond" w:hAnsi="Garamond"/>
          <w:bCs/>
        </w:rPr>
        <w:t xml:space="preserve">and </w:t>
      </w:r>
      <w:r w:rsidR="005462C3" w:rsidRPr="001F6AF5">
        <w:rPr>
          <w:rFonts w:ascii="Garamond" w:hAnsi="Garamond"/>
          <w:bCs/>
        </w:rPr>
        <w:t>Piper Montemayor</w:t>
      </w:r>
      <w:r w:rsidRPr="001F6AF5">
        <w:rPr>
          <w:rFonts w:ascii="Garamond" w:hAnsi="Garamond"/>
          <w:bCs/>
        </w:rPr>
        <w:t>, Alternat</w:t>
      </w:r>
      <w:r w:rsidR="00203471" w:rsidRPr="001F6AF5">
        <w:rPr>
          <w:rFonts w:ascii="Garamond" w:hAnsi="Garamond"/>
          <w:bCs/>
        </w:rPr>
        <w:t>e for Comptroller</w:t>
      </w:r>
      <w:r w:rsidR="00197F6D" w:rsidRPr="001F6AF5">
        <w:rPr>
          <w:rFonts w:ascii="Garamond" w:hAnsi="Garamond"/>
          <w:bCs/>
        </w:rPr>
        <w:t xml:space="preserve"> </w:t>
      </w:r>
      <w:r w:rsidR="003052E8" w:rsidRPr="001F6AF5">
        <w:rPr>
          <w:rFonts w:ascii="Garamond" w:hAnsi="Garamond"/>
          <w:bCs/>
        </w:rPr>
        <w:t>Glenn Hegar</w:t>
      </w:r>
      <w:r w:rsidR="00AD280E" w:rsidRPr="001F6AF5">
        <w:rPr>
          <w:rFonts w:ascii="Garamond" w:hAnsi="Garamond"/>
          <w:bCs/>
        </w:rPr>
        <w:t xml:space="preserve">. </w:t>
      </w:r>
      <w:r w:rsidR="0022735D" w:rsidRPr="001F6AF5">
        <w:rPr>
          <w:rFonts w:ascii="Garamond" w:hAnsi="Garamond"/>
          <w:bCs/>
        </w:rPr>
        <w:t>Also,</w:t>
      </w:r>
      <w:r w:rsidRPr="001F6AF5">
        <w:rPr>
          <w:rFonts w:ascii="Garamond" w:hAnsi="Garamond"/>
          <w:bCs/>
        </w:rPr>
        <w:t xml:space="preserve"> in attendance were </w:t>
      </w:r>
      <w:r w:rsidR="00044641" w:rsidRPr="001F6AF5">
        <w:rPr>
          <w:rFonts w:ascii="Garamond" w:hAnsi="Garamond"/>
          <w:bCs/>
        </w:rPr>
        <w:t>Leslie Brock</w:t>
      </w:r>
      <w:r w:rsidR="00291589" w:rsidRPr="001F6AF5">
        <w:rPr>
          <w:rFonts w:ascii="Garamond" w:hAnsi="Garamond"/>
          <w:bCs/>
        </w:rPr>
        <w:t xml:space="preserve"> </w:t>
      </w:r>
      <w:r w:rsidR="00403AB7" w:rsidRPr="001F6AF5">
        <w:rPr>
          <w:rFonts w:ascii="Garamond" w:hAnsi="Garamond"/>
          <w:bCs/>
        </w:rPr>
        <w:t xml:space="preserve">and </w:t>
      </w:r>
      <w:r w:rsidR="000C7F95" w:rsidRPr="001F6AF5">
        <w:rPr>
          <w:rFonts w:ascii="Garamond" w:hAnsi="Garamond"/>
          <w:bCs/>
        </w:rPr>
        <w:t>Dennis McKinney</w:t>
      </w:r>
      <w:r w:rsidR="001344C9" w:rsidRPr="001F6AF5">
        <w:rPr>
          <w:rFonts w:ascii="Garamond" w:hAnsi="Garamond"/>
          <w:bCs/>
        </w:rPr>
        <w:t xml:space="preserve"> </w:t>
      </w:r>
      <w:r w:rsidRPr="001F6AF5">
        <w:rPr>
          <w:rFonts w:ascii="Garamond" w:hAnsi="Garamond"/>
          <w:bCs/>
        </w:rPr>
        <w:t>with the Office of the Attorney General, Bond Finance Office staff members and others.</w:t>
      </w:r>
    </w:p>
    <w:p w14:paraId="46F075C5" w14:textId="02EA48BC" w:rsidR="001F6AF5"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1F6AF5"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1F6AF5" w:rsidRDefault="005F2938" w:rsidP="001F6AF5">
      <w:pPr>
        <w:widowControl w:val="0"/>
        <w:numPr>
          <w:ilvl w:val="0"/>
          <w:numId w:val="21"/>
        </w:numPr>
        <w:autoSpaceDE w:val="0"/>
        <w:autoSpaceDN w:val="0"/>
        <w:adjustRightInd w:val="0"/>
        <w:jc w:val="both"/>
        <w:rPr>
          <w:rFonts w:ascii="Garamond" w:hAnsi="Garamond"/>
          <w:b/>
        </w:rPr>
      </w:pPr>
      <w:r w:rsidRPr="001F6AF5">
        <w:rPr>
          <w:rFonts w:ascii="Garamond" w:hAnsi="Garamond"/>
          <w:b/>
          <w:bCs/>
        </w:rPr>
        <w:t>Call to Order</w:t>
      </w:r>
    </w:p>
    <w:p w14:paraId="72712B15" w14:textId="77777777" w:rsidR="009F3149" w:rsidRPr="001F6AF5" w:rsidRDefault="009F3149" w:rsidP="001F6AF5">
      <w:pPr>
        <w:pStyle w:val="ListParagraph"/>
        <w:ind w:left="0"/>
        <w:jc w:val="both"/>
        <w:rPr>
          <w:rFonts w:ascii="Garamond" w:hAnsi="Garamond"/>
        </w:rPr>
      </w:pPr>
    </w:p>
    <w:p w14:paraId="4FC36C56" w14:textId="7508CE9F" w:rsidR="002C4FCC" w:rsidRPr="001F6AF5" w:rsidRDefault="000C7F95" w:rsidP="001F6AF5">
      <w:pPr>
        <w:pStyle w:val="ListParagraph"/>
        <w:jc w:val="both"/>
        <w:rPr>
          <w:rFonts w:ascii="Garamond" w:hAnsi="Garamond"/>
        </w:rPr>
      </w:pPr>
      <w:r w:rsidRPr="001F6AF5">
        <w:rPr>
          <w:rFonts w:ascii="Garamond" w:hAnsi="Garamond"/>
          <w:bCs/>
        </w:rPr>
        <w:t>Brady Franks</w:t>
      </w:r>
      <w:r w:rsidR="00CC540C" w:rsidRPr="001F6AF5">
        <w:rPr>
          <w:rFonts w:ascii="Garamond" w:hAnsi="Garamond"/>
          <w:bCs/>
        </w:rPr>
        <w:t>, as Chair, called the meeting to order at 10:0</w:t>
      </w:r>
      <w:r w:rsidRPr="001F6AF5">
        <w:rPr>
          <w:rFonts w:ascii="Garamond" w:hAnsi="Garamond"/>
          <w:bCs/>
        </w:rPr>
        <w:t>9</w:t>
      </w:r>
      <w:r w:rsidR="00CC540C" w:rsidRPr="001F6AF5">
        <w:rPr>
          <w:rFonts w:ascii="Garamond" w:hAnsi="Garamond"/>
          <w:bCs/>
        </w:rPr>
        <w:t xml:space="preserve"> a.m. A quorum was present.</w:t>
      </w:r>
    </w:p>
    <w:p w14:paraId="21302AC0" w14:textId="5B845ED1" w:rsidR="00CC540C" w:rsidRPr="001F6AF5" w:rsidRDefault="00CC540C" w:rsidP="001F6AF5">
      <w:pPr>
        <w:widowControl w:val="0"/>
        <w:autoSpaceDE w:val="0"/>
        <w:autoSpaceDN w:val="0"/>
        <w:adjustRightInd w:val="0"/>
        <w:jc w:val="both"/>
        <w:rPr>
          <w:rFonts w:ascii="Garamond" w:hAnsi="Garamond"/>
          <w:b/>
        </w:rPr>
      </w:pPr>
    </w:p>
    <w:p w14:paraId="00366853" w14:textId="77777777" w:rsidR="001A26BE" w:rsidRPr="001F6AF5" w:rsidRDefault="001A26BE" w:rsidP="001F6AF5">
      <w:pPr>
        <w:widowControl w:val="0"/>
        <w:autoSpaceDE w:val="0"/>
        <w:autoSpaceDN w:val="0"/>
        <w:adjustRightInd w:val="0"/>
        <w:jc w:val="both"/>
        <w:rPr>
          <w:rFonts w:ascii="Garamond" w:hAnsi="Garamond"/>
          <w:b/>
        </w:rPr>
      </w:pPr>
    </w:p>
    <w:p w14:paraId="0350CC59" w14:textId="77777777" w:rsidR="00CC540C" w:rsidRPr="001F6AF5" w:rsidRDefault="00CC540C" w:rsidP="001F6AF5">
      <w:pPr>
        <w:numPr>
          <w:ilvl w:val="0"/>
          <w:numId w:val="21"/>
        </w:numPr>
        <w:jc w:val="both"/>
        <w:rPr>
          <w:rFonts w:ascii="Garamond" w:hAnsi="Garamond"/>
          <w:b/>
        </w:rPr>
      </w:pPr>
      <w:r w:rsidRPr="001F6AF5">
        <w:rPr>
          <w:rFonts w:ascii="Garamond" w:hAnsi="Garamond"/>
          <w:b/>
        </w:rPr>
        <w:t>Approval of Minutes</w:t>
      </w:r>
    </w:p>
    <w:p w14:paraId="4DBC1E17" w14:textId="77777777" w:rsidR="00CC540C" w:rsidRPr="001F6AF5" w:rsidRDefault="00CC540C" w:rsidP="001F6AF5">
      <w:pPr>
        <w:ind w:left="720"/>
        <w:jc w:val="both"/>
        <w:rPr>
          <w:rFonts w:ascii="Garamond" w:hAnsi="Garamond"/>
          <w:b/>
        </w:rPr>
      </w:pPr>
    </w:p>
    <w:p w14:paraId="44DB3532" w14:textId="33D5EB69" w:rsidR="00CC540C" w:rsidRPr="001F6AF5" w:rsidRDefault="00CC540C" w:rsidP="001F6AF5">
      <w:pPr>
        <w:ind w:left="720"/>
        <w:jc w:val="both"/>
        <w:rPr>
          <w:rFonts w:ascii="Garamond" w:hAnsi="Garamond"/>
          <w:caps/>
        </w:rPr>
      </w:pPr>
      <w:r w:rsidRPr="001F6AF5">
        <w:rPr>
          <w:rFonts w:ascii="Garamond" w:hAnsi="Garamond"/>
          <w:caps/>
        </w:rPr>
        <w:t xml:space="preserve">UPON MOTION BY Piper montemayor AND SECOND BY </w:t>
      </w:r>
      <w:r w:rsidR="000C7F95" w:rsidRPr="001F6AF5">
        <w:rPr>
          <w:rFonts w:ascii="Garamond" w:hAnsi="Garamond"/>
          <w:caps/>
        </w:rPr>
        <w:t>AMANDA LOPEZ</w:t>
      </w:r>
      <w:r w:rsidRPr="001F6AF5">
        <w:rPr>
          <w:rFonts w:ascii="Garamond" w:hAnsi="Garamond"/>
          <w:caps/>
        </w:rPr>
        <w:t xml:space="preserve">, THE TEXAS BOND REVIEW BOARD APPROVED THE MINUTES FOR THE </w:t>
      </w:r>
      <w:r w:rsidR="000C7F95" w:rsidRPr="001F6AF5">
        <w:rPr>
          <w:rFonts w:ascii="Garamond" w:hAnsi="Garamond"/>
          <w:caps/>
        </w:rPr>
        <w:t>NOVEMBER 12</w:t>
      </w:r>
      <w:r w:rsidR="00F51D90" w:rsidRPr="001F6AF5">
        <w:rPr>
          <w:rFonts w:ascii="Garamond" w:hAnsi="Garamond"/>
          <w:caps/>
        </w:rPr>
        <w:t>, 2019 planning session</w:t>
      </w:r>
      <w:r w:rsidR="000C7F95" w:rsidRPr="001F6AF5">
        <w:rPr>
          <w:rFonts w:ascii="Garamond" w:hAnsi="Garamond"/>
          <w:caps/>
        </w:rPr>
        <w:t xml:space="preserve"> AND THE NOVEMBER 21</w:t>
      </w:r>
      <w:r w:rsidR="00F51D90" w:rsidRPr="001F6AF5">
        <w:rPr>
          <w:rFonts w:ascii="Garamond" w:hAnsi="Garamond"/>
          <w:caps/>
        </w:rPr>
        <w:t>, 2019 board meeting</w:t>
      </w:r>
      <w:r w:rsidR="000C7F95" w:rsidRPr="001F6AF5">
        <w:rPr>
          <w:rFonts w:ascii="Garamond" w:hAnsi="Garamond"/>
          <w:caps/>
        </w:rPr>
        <w:t>.</w:t>
      </w:r>
      <w:r w:rsidR="00F51D90" w:rsidRPr="001F6AF5">
        <w:rPr>
          <w:rFonts w:ascii="Garamond" w:hAnsi="Garamond"/>
          <w:caps/>
        </w:rPr>
        <w:t xml:space="preserve"> </w:t>
      </w:r>
    </w:p>
    <w:p w14:paraId="3ABD180F" w14:textId="4FE4C03F" w:rsidR="00CC540C" w:rsidRPr="001F6AF5" w:rsidRDefault="00CC540C" w:rsidP="001F6AF5">
      <w:pPr>
        <w:widowControl w:val="0"/>
        <w:autoSpaceDE w:val="0"/>
        <w:autoSpaceDN w:val="0"/>
        <w:adjustRightInd w:val="0"/>
        <w:ind w:left="720"/>
        <w:jc w:val="both"/>
        <w:rPr>
          <w:rFonts w:ascii="Garamond" w:hAnsi="Garamond"/>
          <w:b/>
        </w:rPr>
      </w:pPr>
    </w:p>
    <w:p w14:paraId="15B00915" w14:textId="77777777" w:rsidR="00CC540C" w:rsidRPr="001F6AF5" w:rsidRDefault="00CC540C" w:rsidP="001F6AF5">
      <w:pPr>
        <w:widowControl w:val="0"/>
        <w:autoSpaceDE w:val="0"/>
        <w:autoSpaceDN w:val="0"/>
        <w:adjustRightInd w:val="0"/>
        <w:ind w:left="720"/>
        <w:jc w:val="both"/>
        <w:rPr>
          <w:rFonts w:ascii="Garamond" w:hAnsi="Garamond"/>
          <w:b/>
        </w:rPr>
      </w:pPr>
    </w:p>
    <w:p w14:paraId="477475C6" w14:textId="77777777" w:rsidR="00CC540C" w:rsidRPr="001F6AF5" w:rsidRDefault="00CC540C" w:rsidP="001F6AF5">
      <w:pPr>
        <w:widowControl w:val="0"/>
        <w:numPr>
          <w:ilvl w:val="0"/>
          <w:numId w:val="21"/>
        </w:numPr>
        <w:autoSpaceDE w:val="0"/>
        <w:autoSpaceDN w:val="0"/>
        <w:adjustRightInd w:val="0"/>
        <w:jc w:val="both"/>
        <w:rPr>
          <w:rFonts w:ascii="Garamond" w:hAnsi="Garamond"/>
          <w:b/>
        </w:rPr>
      </w:pPr>
      <w:r w:rsidRPr="001F6AF5">
        <w:rPr>
          <w:rFonts w:ascii="Garamond" w:hAnsi="Garamond"/>
          <w:b/>
          <w:bCs/>
        </w:rPr>
        <w:t>Public Comment</w:t>
      </w:r>
    </w:p>
    <w:p w14:paraId="59D715C1" w14:textId="77777777" w:rsidR="00CC540C" w:rsidRPr="001F6AF5" w:rsidRDefault="00CC540C" w:rsidP="001F6AF5">
      <w:pPr>
        <w:pStyle w:val="ListParagraph"/>
        <w:jc w:val="both"/>
        <w:rPr>
          <w:rFonts w:ascii="Garamond" w:hAnsi="Garamond"/>
          <w:b/>
        </w:rPr>
      </w:pPr>
    </w:p>
    <w:p w14:paraId="2B6A6B60" w14:textId="77777777" w:rsidR="00CC540C" w:rsidRPr="001F6AF5" w:rsidRDefault="00CC540C" w:rsidP="001F6AF5">
      <w:pPr>
        <w:ind w:left="720"/>
        <w:jc w:val="both"/>
        <w:rPr>
          <w:rFonts w:ascii="Garamond" w:hAnsi="Garamond"/>
        </w:rPr>
      </w:pPr>
      <w:r w:rsidRPr="001F6AF5">
        <w:rPr>
          <w:rFonts w:ascii="Garamond" w:hAnsi="Garamond"/>
        </w:rPr>
        <w:t>There was no public comment.</w:t>
      </w:r>
    </w:p>
    <w:p w14:paraId="6C745F2F" w14:textId="662184CA" w:rsidR="00CC540C" w:rsidRPr="001F6AF5" w:rsidRDefault="00CC540C" w:rsidP="001F6AF5">
      <w:pPr>
        <w:widowControl w:val="0"/>
        <w:autoSpaceDE w:val="0"/>
        <w:autoSpaceDN w:val="0"/>
        <w:adjustRightInd w:val="0"/>
        <w:ind w:left="720"/>
        <w:jc w:val="both"/>
        <w:rPr>
          <w:rFonts w:ascii="Garamond" w:hAnsi="Garamond"/>
          <w:b/>
        </w:rPr>
      </w:pPr>
    </w:p>
    <w:p w14:paraId="2EF038C3" w14:textId="77777777" w:rsidR="00CC540C" w:rsidRPr="001F6AF5" w:rsidRDefault="00CC540C" w:rsidP="001F6AF5">
      <w:pPr>
        <w:widowControl w:val="0"/>
        <w:autoSpaceDE w:val="0"/>
        <w:autoSpaceDN w:val="0"/>
        <w:adjustRightInd w:val="0"/>
        <w:ind w:left="720"/>
        <w:jc w:val="both"/>
        <w:rPr>
          <w:rFonts w:ascii="Garamond" w:hAnsi="Garamond"/>
          <w:b/>
        </w:rPr>
      </w:pPr>
    </w:p>
    <w:p w14:paraId="426A3E4A" w14:textId="77777777" w:rsidR="001A26BE" w:rsidRPr="001F6AF5" w:rsidRDefault="001A26BE" w:rsidP="001F6AF5">
      <w:pPr>
        <w:widowControl w:val="0"/>
        <w:numPr>
          <w:ilvl w:val="0"/>
          <w:numId w:val="21"/>
        </w:numPr>
        <w:autoSpaceDE w:val="0"/>
        <w:autoSpaceDN w:val="0"/>
        <w:adjustRightInd w:val="0"/>
        <w:jc w:val="both"/>
        <w:rPr>
          <w:rFonts w:ascii="Garamond" w:hAnsi="Garamond"/>
          <w:b/>
          <w:bCs/>
        </w:rPr>
      </w:pPr>
      <w:r w:rsidRPr="001F6AF5">
        <w:rPr>
          <w:rFonts w:ascii="Garamond" w:hAnsi="Garamond"/>
          <w:b/>
          <w:bCs/>
        </w:rPr>
        <w:t>Texas State Affordable Housing Corporation Collateralized Revenue Bonds (Hamilton Valley Rural Development Portfolio) Series 2020</w:t>
      </w:r>
    </w:p>
    <w:p w14:paraId="2F3962EF" w14:textId="72DDE19B" w:rsidR="0039450E" w:rsidRPr="001F6AF5" w:rsidRDefault="00FF1018" w:rsidP="001F6AF5">
      <w:pPr>
        <w:ind w:left="720"/>
        <w:jc w:val="both"/>
        <w:rPr>
          <w:rFonts w:ascii="Garamond" w:hAnsi="Garamond"/>
        </w:rPr>
      </w:pPr>
      <w:r w:rsidRPr="001F6AF5">
        <w:rPr>
          <w:rFonts w:ascii="Garamond" w:hAnsi="Garamond"/>
          <w:b/>
        </w:rPr>
        <w:br/>
      </w:r>
      <w:r w:rsidRPr="001F6AF5">
        <w:rPr>
          <w:rFonts w:ascii="Garamond" w:hAnsi="Garamond"/>
        </w:rPr>
        <w:t xml:space="preserve">Representatives </w:t>
      </w:r>
      <w:r w:rsidR="0034274C" w:rsidRPr="001F6AF5">
        <w:rPr>
          <w:rFonts w:ascii="Garamond" w:hAnsi="Garamond"/>
        </w:rPr>
        <w:t xml:space="preserve">present </w:t>
      </w:r>
      <w:r w:rsidRPr="001F6AF5">
        <w:rPr>
          <w:rFonts w:ascii="Garamond" w:hAnsi="Garamond"/>
        </w:rPr>
        <w:t>were</w:t>
      </w:r>
      <w:r w:rsidR="00C62749" w:rsidRPr="001F6AF5">
        <w:rPr>
          <w:rFonts w:ascii="Garamond" w:hAnsi="Garamond"/>
        </w:rPr>
        <w:t xml:space="preserve"> </w:t>
      </w:r>
      <w:r w:rsidR="001A26BE" w:rsidRPr="001F6AF5">
        <w:rPr>
          <w:rFonts w:ascii="Garamond" w:hAnsi="Garamond"/>
        </w:rPr>
        <w:t xml:space="preserve">Janie Taylor, Executive Vice President, TSAHC; David Danenfelzer, Senior Director of Development Finance, TSAHC; </w:t>
      </w:r>
      <w:r w:rsidR="004C2C9A">
        <w:rPr>
          <w:rFonts w:ascii="Garamond" w:hAnsi="Garamond"/>
        </w:rPr>
        <w:t xml:space="preserve">and </w:t>
      </w:r>
      <w:r w:rsidR="001A26BE" w:rsidRPr="001F6AF5">
        <w:rPr>
          <w:rFonts w:ascii="Garamond" w:hAnsi="Garamond"/>
        </w:rPr>
        <w:t>Timothy Nelson, Municipal Advisor, Hilltop Securities.</w:t>
      </w:r>
    </w:p>
    <w:p w14:paraId="6A7C7F9E" w14:textId="424CD6F3" w:rsidR="00D761F5" w:rsidRPr="001F6AF5" w:rsidRDefault="0039450E" w:rsidP="001F6AF5">
      <w:pPr>
        <w:widowControl w:val="0"/>
        <w:autoSpaceDE w:val="0"/>
        <w:autoSpaceDN w:val="0"/>
        <w:adjustRightInd w:val="0"/>
        <w:ind w:left="720"/>
        <w:jc w:val="both"/>
        <w:rPr>
          <w:rFonts w:ascii="Garamond" w:hAnsi="Garamond"/>
        </w:rPr>
      </w:pPr>
      <w:r w:rsidRPr="001F6AF5">
        <w:rPr>
          <w:rFonts w:ascii="Garamond" w:hAnsi="Garamond"/>
        </w:rPr>
        <w:t xml:space="preserve"> </w:t>
      </w:r>
    </w:p>
    <w:p w14:paraId="1FF5AD4E" w14:textId="32F8070E" w:rsidR="001A26BE" w:rsidRPr="001F6AF5" w:rsidRDefault="001A26BE" w:rsidP="001F6AF5">
      <w:pPr>
        <w:widowControl w:val="0"/>
        <w:autoSpaceDE w:val="0"/>
        <w:autoSpaceDN w:val="0"/>
        <w:adjustRightInd w:val="0"/>
        <w:ind w:left="720"/>
        <w:jc w:val="both"/>
        <w:rPr>
          <w:rFonts w:ascii="Garamond" w:hAnsi="Garamond"/>
          <w:b/>
        </w:rPr>
      </w:pPr>
      <w:r w:rsidRPr="00E74023">
        <w:rPr>
          <w:rFonts w:ascii="Garamond" w:hAnsi="Garamond"/>
          <w:bCs/>
        </w:rPr>
        <w:t xml:space="preserve">Joaquin Guadarrama, Alternate for Lieutenant Governor Dan Patrick, </w:t>
      </w:r>
      <w:r w:rsidR="006C12FD" w:rsidRPr="00E74023">
        <w:rPr>
          <w:rFonts w:ascii="Garamond" w:hAnsi="Garamond"/>
          <w:bCs/>
        </w:rPr>
        <w:t>joined the meeting at 10:1</w:t>
      </w:r>
      <w:r w:rsidR="001F6AF5" w:rsidRPr="00E74023">
        <w:rPr>
          <w:rFonts w:ascii="Garamond" w:hAnsi="Garamond"/>
          <w:bCs/>
        </w:rPr>
        <w:t>2</w:t>
      </w:r>
      <w:r w:rsidR="006C12FD" w:rsidRPr="00E74023">
        <w:rPr>
          <w:rFonts w:ascii="Garamond" w:hAnsi="Garamond"/>
          <w:bCs/>
        </w:rPr>
        <w:t xml:space="preserve"> a.m.</w:t>
      </w:r>
    </w:p>
    <w:p w14:paraId="6F580CF3" w14:textId="77777777" w:rsidR="001A26BE" w:rsidRPr="001F6AF5" w:rsidRDefault="001A26BE" w:rsidP="001F6AF5">
      <w:pPr>
        <w:widowControl w:val="0"/>
        <w:autoSpaceDE w:val="0"/>
        <w:autoSpaceDN w:val="0"/>
        <w:adjustRightInd w:val="0"/>
        <w:jc w:val="both"/>
        <w:rPr>
          <w:rFonts w:ascii="Garamond" w:hAnsi="Garamond"/>
        </w:rPr>
      </w:pPr>
    </w:p>
    <w:p w14:paraId="54BEC832" w14:textId="7563E23A" w:rsidR="006C12FD" w:rsidRPr="001F6AF5" w:rsidRDefault="00204C07" w:rsidP="006552C9">
      <w:pPr>
        <w:pStyle w:val="Title"/>
        <w:ind w:left="720"/>
        <w:jc w:val="both"/>
        <w:rPr>
          <w:rFonts w:ascii="Garamond" w:eastAsia="Times New Roman" w:hAnsi="Garamond"/>
          <w:b w:val="0"/>
          <w:caps/>
          <w:szCs w:val="24"/>
        </w:rPr>
      </w:pPr>
      <w:r w:rsidRPr="001F6AF5">
        <w:rPr>
          <w:rFonts w:ascii="Garamond" w:eastAsia="Times New Roman" w:hAnsi="Garamond"/>
          <w:b w:val="0"/>
          <w:caps/>
          <w:szCs w:val="24"/>
        </w:rPr>
        <w:t xml:space="preserve">UPON MOTION BY </w:t>
      </w:r>
      <w:r w:rsidR="006C12FD" w:rsidRPr="001F6AF5">
        <w:rPr>
          <w:rFonts w:ascii="Garamond" w:eastAsia="Times New Roman" w:hAnsi="Garamond"/>
          <w:b w:val="0"/>
          <w:caps/>
          <w:szCs w:val="24"/>
        </w:rPr>
        <w:t xml:space="preserve">piper montemayor </w:t>
      </w:r>
      <w:r w:rsidRPr="001F6AF5">
        <w:rPr>
          <w:rFonts w:ascii="Garamond" w:eastAsia="Times New Roman" w:hAnsi="Garamond"/>
          <w:b w:val="0"/>
          <w:caps/>
          <w:szCs w:val="24"/>
        </w:rPr>
        <w:t xml:space="preserve">AND SECOND BY </w:t>
      </w:r>
      <w:r w:rsidR="006C12FD" w:rsidRPr="001F6AF5">
        <w:rPr>
          <w:rFonts w:ascii="Garamond" w:eastAsia="Times New Roman" w:hAnsi="Garamond"/>
          <w:b w:val="0"/>
          <w:caps/>
          <w:szCs w:val="24"/>
        </w:rPr>
        <w:t>Joaquin guadarrama</w:t>
      </w:r>
      <w:r w:rsidRPr="001F6AF5">
        <w:rPr>
          <w:rFonts w:ascii="Garamond" w:eastAsia="Times New Roman" w:hAnsi="Garamond"/>
          <w:b w:val="0"/>
          <w:caps/>
          <w:szCs w:val="24"/>
        </w:rPr>
        <w:t xml:space="preserve">, THE TEXAS BOND REVIEW BOARD </w:t>
      </w:r>
      <w:r w:rsidR="006C12FD" w:rsidRPr="001F6AF5">
        <w:rPr>
          <w:rFonts w:ascii="Garamond" w:eastAsia="Times New Roman" w:hAnsi="Garamond"/>
          <w:b w:val="0"/>
          <w:caps/>
          <w:szCs w:val="24"/>
        </w:rPr>
        <w:t>approved</w:t>
      </w:r>
      <w:r w:rsidR="00C75E7E" w:rsidRPr="001F6AF5">
        <w:rPr>
          <w:rFonts w:ascii="Garamond" w:eastAsia="Times New Roman" w:hAnsi="Garamond"/>
          <w:b w:val="0"/>
          <w:caps/>
          <w:szCs w:val="24"/>
        </w:rPr>
        <w:t xml:space="preserve"> </w:t>
      </w:r>
      <w:r w:rsidR="006C12FD" w:rsidRPr="001F6AF5">
        <w:rPr>
          <w:rFonts w:ascii="Garamond" w:eastAsia="Times New Roman" w:hAnsi="Garamond"/>
          <w:b w:val="0"/>
          <w:caps/>
          <w:szCs w:val="24"/>
        </w:rPr>
        <w:t xml:space="preserve">the Texas State Affordable Housing Corporation Collateralized Revenue Bonds (Hamilton Valley Rural Development Portfolio) Series 2020 in a maximum par amount and maximum total proceeds </w:t>
      </w:r>
      <w:r w:rsidR="006C12FD" w:rsidRPr="001F6AF5">
        <w:rPr>
          <w:rFonts w:ascii="Garamond" w:eastAsia="Times New Roman" w:hAnsi="Garamond"/>
          <w:b w:val="0"/>
          <w:caps/>
          <w:szCs w:val="24"/>
        </w:rPr>
        <w:lastRenderedPageBreak/>
        <w:t>amount of $39,120,000 including premiums, if any, as outlined in the application dated December 16, 2019 and supplements through January 16, 2020.</w:t>
      </w:r>
    </w:p>
    <w:p w14:paraId="3FED095E" w14:textId="15FFA10D" w:rsidR="00F542C8" w:rsidRPr="001F6AF5" w:rsidRDefault="00F542C8" w:rsidP="001F6AF5">
      <w:pPr>
        <w:widowControl w:val="0"/>
        <w:autoSpaceDE w:val="0"/>
        <w:autoSpaceDN w:val="0"/>
        <w:adjustRightInd w:val="0"/>
        <w:jc w:val="both"/>
        <w:rPr>
          <w:rFonts w:ascii="Garamond" w:hAnsi="Garamond"/>
        </w:rPr>
      </w:pPr>
    </w:p>
    <w:p w14:paraId="0AD23808" w14:textId="77777777" w:rsidR="004D2690" w:rsidRPr="001F6AF5" w:rsidRDefault="004D2690" w:rsidP="001F6AF5">
      <w:pPr>
        <w:widowControl w:val="0"/>
        <w:autoSpaceDE w:val="0"/>
        <w:autoSpaceDN w:val="0"/>
        <w:adjustRightInd w:val="0"/>
        <w:jc w:val="both"/>
        <w:rPr>
          <w:rFonts w:ascii="Garamond" w:hAnsi="Garamond"/>
        </w:rPr>
      </w:pPr>
    </w:p>
    <w:p w14:paraId="3D16A9AE" w14:textId="77777777" w:rsidR="006C12FD" w:rsidRPr="001F6AF5" w:rsidRDefault="006C12FD" w:rsidP="001F6AF5">
      <w:pPr>
        <w:widowControl w:val="0"/>
        <w:numPr>
          <w:ilvl w:val="0"/>
          <w:numId w:val="21"/>
        </w:numPr>
        <w:autoSpaceDE w:val="0"/>
        <w:autoSpaceDN w:val="0"/>
        <w:adjustRightInd w:val="0"/>
        <w:jc w:val="both"/>
        <w:rPr>
          <w:rFonts w:ascii="Garamond" w:hAnsi="Garamond"/>
          <w:b/>
          <w:bCs/>
        </w:rPr>
      </w:pPr>
      <w:bookmarkStart w:id="0" w:name="_Hlk524431981"/>
      <w:r w:rsidRPr="001F6AF5">
        <w:rPr>
          <w:rFonts w:ascii="Garamond" w:hAnsi="Garamond"/>
          <w:b/>
          <w:bCs/>
        </w:rPr>
        <w:t>Texas Public Finance Authority Revenue Commercial Paper Notes (Texas Facilities Commission Projects) Series 2016A (Taxable) and Series 2016B (Tax Exempt)</w:t>
      </w:r>
    </w:p>
    <w:p w14:paraId="244ECC84" w14:textId="69627C6A" w:rsidR="00D856F8" w:rsidRPr="001F6AF5" w:rsidRDefault="00D856F8" w:rsidP="001F6AF5">
      <w:pPr>
        <w:widowControl w:val="0"/>
        <w:autoSpaceDE w:val="0"/>
        <w:autoSpaceDN w:val="0"/>
        <w:adjustRightInd w:val="0"/>
        <w:jc w:val="both"/>
        <w:rPr>
          <w:rFonts w:ascii="Garamond" w:hAnsi="Garamond"/>
          <w:b/>
          <w:highlight w:val="yellow"/>
        </w:rPr>
      </w:pPr>
    </w:p>
    <w:p w14:paraId="18AD6284" w14:textId="32887E19" w:rsidR="006C12FD" w:rsidRPr="001F6AF5" w:rsidRDefault="00B676C0" w:rsidP="001F6AF5">
      <w:pPr>
        <w:ind w:left="720"/>
        <w:jc w:val="both"/>
        <w:rPr>
          <w:rFonts w:ascii="Garamond" w:hAnsi="Garamond"/>
        </w:rPr>
      </w:pPr>
      <w:r w:rsidRPr="001F6AF5">
        <w:rPr>
          <w:rFonts w:ascii="Garamond" w:hAnsi="Garamond"/>
        </w:rPr>
        <w:t>Representatives present were</w:t>
      </w:r>
      <w:r w:rsidR="004F3845" w:rsidRPr="001F6AF5">
        <w:rPr>
          <w:rFonts w:ascii="Garamond" w:hAnsi="Garamond"/>
        </w:rPr>
        <w:t xml:space="preserve"> </w:t>
      </w:r>
      <w:r w:rsidR="006C12FD" w:rsidRPr="001F6AF5">
        <w:rPr>
          <w:rFonts w:ascii="Garamond" w:hAnsi="Garamond"/>
        </w:rPr>
        <w:t>Lee Deviney, Executive Director, TPFA; John Hernandez, Deputy Director, TPFA; Kevin Van Oort, General Counsel, TPFA; John Barton, Senior Financial Analyst, TPFA; Prince John Chavis, Project Manager, Facilities Design and Construction, TFC; Diane Jackson, Chief Financial Officer, TFC;</w:t>
      </w:r>
      <w:r w:rsidR="00FE4108">
        <w:rPr>
          <w:rFonts w:ascii="Garamond" w:hAnsi="Garamond"/>
        </w:rPr>
        <w:t xml:space="preserve"> and</w:t>
      </w:r>
      <w:r w:rsidR="006C12FD" w:rsidRPr="001F6AF5">
        <w:rPr>
          <w:rFonts w:ascii="Garamond" w:hAnsi="Garamond"/>
        </w:rPr>
        <w:t xml:space="preserve"> Yolanda </w:t>
      </w:r>
      <w:proofErr w:type="spellStart"/>
      <w:r w:rsidR="006C12FD" w:rsidRPr="001F6AF5">
        <w:rPr>
          <w:rFonts w:ascii="Garamond" w:hAnsi="Garamond"/>
        </w:rPr>
        <w:t>Strey</w:t>
      </w:r>
      <w:proofErr w:type="spellEnd"/>
      <w:r w:rsidR="006C12FD" w:rsidRPr="001F6AF5">
        <w:rPr>
          <w:rFonts w:ascii="Garamond" w:hAnsi="Garamond"/>
        </w:rPr>
        <w:t>, HUB Director, TFC.</w:t>
      </w:r>
    </w:p>
    <w:p w14:paraId="0AC61574" w14:textId="41263225" w:rsidR="00B676C0" w:rsidRPr="001F6AF5" w:rsidRDefault="00B676C0" w:rsidP="001F6AF5">
      <w:pPr>
        <w:ind w:left="720"/>
        <w:jc w:val="both"/>
        <w:rPr>
          <w:rFonts w:ascii="Garamond" w:hAnsi="Garamond"/>
        </w:rPr>
      </w:pPr>
    </w:p>
    <w:bookmarkEnd w:id="0"/>
    <w:p w14:paraId="1B2A91F2" w14:textId="21AFD033" w:rsidR="006C12FD" w:rsidRPr="001F6AF5" w:rsidRDefault="00C75E7E" w:rsidP="006552C9">
      <w:pPr>
        <w:pStyle w:val="Title"/>
        <w:ind w:left="720"/>
        <w:jc w:val="both"/>
        <w:rPr>
          <w:rFonts w:ascii="Garamond" w:eastAsia="Times New Roman" w:hAnsi="Garamond"/>
          <w:b w:val="0"/>
          <w:caps/>
          <w:szCs w:val="24"/>
        </w:rPr>
      </w:pPr>
      <w:r w:rsidRPr="001F6AF5">
        <w:rPr>
          <w:rFonts w:ascii="Garamond" w:eastAsia="Times New Roman" w:hAnsi="Garamond"/>
          <w:b w:val="0"/>
          <w:caps/>
          <w:szCs w:val="24"/>
        </w:rPr>
        <w:t xml:space="preserve">UPON MOTION BY piper montemayor AND SECOND BY Joaquin guadarrama, THE TEXAS BOND REVIEW BOARD approved </w:t>
      </w:r>
      <w:r w:rsidR="006C12FD" w:rsidRPr="001F6AF5">
        <w:rPr>
          <w:rFonts w:ascii="Garamond" w:eastAsia="Times New Roman" w:hAnsi="Garamond"/>
          <w:b w:val="0"/>
          <w:caps/>
          <w:szCs w:val="24"/>
        </w:rPr>
        <w:t>for fiscal year 2020 the State of Texas Revenue Commercial Paper Program (Texas Facilities Commission Projects) Series 2016A (Taxable) and 2016B (Tax-Exempt) in a maximum aggregate principal amount not to exceed $1,242,855,581, including the costs of issuance and related administrative costs, if any, to finance authorized project costs for Phase II of the Capitol Complex and North Austin Campus projects, as needed, and allow for continued financing for Phase I, as outlined in the application dated December 30, 2019 and supplements through January 22, 2020, with the aggregate amount of notes outstanding at any one time not to exceed $200,000,000.</w:t>
      </w:r>
    </w:p>
    <w:p w14:paraId="29B65EA8" w14:textId="67BB6550" w:rsidR="00BE4F45" w:rsidRPr="001F6AF5" w:rsidRDefault="00BE4F45" w:rsidP="001F6AF5">
      <w:pPr>
        <w:pStyle w:val="Title"/>
        <w:ind w:left="720"/>
        <w:jc w:val="both"/>
        <w:rPr>
          <w:rFonts w:ascii="Garamond" w:hAnsi="Garamond"/>
          <w:iCs/>
          <w:szCs w:val="24"/>
        </w:rPr>
      </w:pPr>
    </w:p>
    <w:p w14:paraId="4B9743F3" w14:textId="77777777" w:rsidR="006151DD" w:rsidRPr="001F6AF5" w:rsidRDefault="006151DD" w:rsidP="001F6AF5">
      <w:pPr>
        <w:pStyle w:val="ListParagraph"/>
        <w:jc w:val="both"/>
        <w:rPr>
          <w:rFonts w:ascii="Garamond" w:hAnsi="Garamond"/>
        </w:rPr>
      </w:pPr>
    </w:p>
    <w:p w14:paraId="4E627E1C" w14:textId="77777777" w:rsidR="001B17B3" w:rsidRPr="001F6AF5" w:rsidRDefault="001B17B3" w:rsidP="001F6AF5">
      <w:pPr>
        <w:pStyle w:val="ListParagraph"/>
        <w:numPr>
          <w:ilvl w:val="0"/>
          <w:numId w:val="21"/>
        </w:numPr>
        <w:jc w:val="both"/>
        <w:rPr>
          <w:rFonts w:ascii="Garamond" w:hAnsi="Garamond"/>
          <w:b/>
        </w:rPr>
      </w:pPr>
      <w:r w:rsidRPr="001F6AF5">
        <w:rPr>
          <w:rFonts w:ascii="Garamond" w:hAnsi="Garamond"/>
          <w:b/>
        </w:rPr>
        <w:t>Date for Next Board Meeting</w:t>
      </w:r>
    </w:p>
    <w:p w14:paraId="338CCB58" w14:textId="77777777" w:rsidR="001B17B3" w:rsidRPr="001F6AF5" w:rsidRDefault="001B17B3" w:rsidP="001F6AF5">
      <w:pPr>
        <w:ind w:left="720"/>
        <w:jc w:val="both"/>
        <w:rPr>
          <w:rFonts w:ascii="Garamond" w:hAnsi="Garamond"/>
        </w:rPr>
      </w:pPr>
    </w:p>
    <w:p w14:paraId="7D45927F" w14:textId="77777777" w:rsidR="006C12FD" w:rsidRPr="001F6AF5" w:rsidRDefault="006C12FD" w:rsidP="001F6AF5">
      <w:pPr>
        <w:ind w:left="720"/>
        <w:jc w:val="both"/>
        <w:rPr>
          <w:rFonts w:ascii="Garamond" w:hAnsi="Garamond"/>
        </w:rPr>
      </w:pPr>
      <w:r w:rsidRPr="001F6AF5">
        <w:rPr>
          <w:rFonts w:ascii="Garamond" w:hAnsi="Garamond"/>
        </w:rPr>
        <w:t>The next planning session is scheduled for Tuesday, March 10, 2020. The next Board Meeting is scheduled for Thursday, March 19, 2020.</w:t>
      </w:r>
    </w:p>
    <w:p w14:paraId="19251CB6" w14:textId="2F030C87" w:rsidR="001B17B3" w:rsidRPr="001F6AF5" w:rsidRDefault="001B17B3" w:rsidP="001F6AF5">
      <w:pPr>
        <w:pStyle w:val="ListParagraph"/>
        <w:jc w:val="both"/>
        <w:rPr>
          <w:rFonts w:ascii="Garamond" w:hAnsi="Garamond"/>
        </w:rPr>
      </w:pPr>
    </w:p>
    <w:p w14:paraId="23046F29" w14:textId="77777777" w:rsidR="00542BC9" w:rsidRPr="001F6AF5" w:rsidRDefault="00542BC9" w:rsidP="001F6AF5">
      <w:pPr>
        <w:pStyle w:val="ListParagraph"/>
        <w:jc w:val="both"/>
        <w:rPr>
          <w:rFonts w:ascii="Garamond" w:hAnsi="Garamond"/>
        </w:rPr>
      </w:pPr>
    </w:p>
    <w:p w14:paraId="3FCB4091" w14:textId="77777777" w:rsidR="001B17B3" w:rsidRPr="001F6AF5" w:rsidRDefault="001B17B3" w:rsidP="001F6AF5">
      <w:pPr>
        <w:pStyle w:val="ListParagraph"/>
        <w:numPr>
          <w:ilvl w:val="0"/>
          <w:numId w:val="21"/>
        </w:numPr>
        <w:jc w:val="both"/>
        <w:rPr>
          <w:rFonts w:ascii="Garamond" w:hAnsi="Garamond"/>
          <w:b/>
        </w:rPr>
      </w:pPr>
      <w:r w:rsidRPr="001F6AF5">
        <w:rPr>
          <w:rFonts w:ascii="Garamond" w:hAnsi="Garamond"/>
          <w:b/>
        </w:rPr>
        <w:t>Report from the Executive Director</w:t>
      </w:r>
    </w:p>
    <w:p w14:paraId="7378DB55" w14:textId="77777777" w:rsidR="001B17B3" w:rsidRPr="001F6AF5" w:rsidRDefault="001B17B3" w:rsidP="001F6AF5">
      <w:pPr>
        <w:pStyle w:val="ListParagraph"/>
        <w:jc w:val="both"/>
        <w:rPr>
          <w:rFonts w:ascii="Garamond" w:hAnsi="Garamond"/>
        </w:rPr>
      </w:pPr>
    </w:p>
    <w:p w14:paraId="52A2C897" w14:textId="1D8A4AB5" w:rsidR="007D0019" w:rsidRPr="001F6AF5" w:rsidRDefault="007D0019" w:rsidP="001F6AF5">
      <w:pPr>
        <w:pStyle w:val="ListParagraph"/>
        <w:numPr>
          <w:ilvl w:val="0"/>
          <w:numId w:val="44"/>
        </w:numPr>
        <w:jc w:val="both"/>
        <w:rPr>
          <w:rFonts w:ascii="Garamond" w:hAnsi="Garamond"/>
        </w:rPr>
      </w:pPr>
      <w:r w:rsidRPr="001F6AF5">
        <w:rPr>
          <w:rFonts w:ascii="Garamond" w:hAnsi="Garamond"/>
        </w:rPr>
        <w:t xml:space="preserve">So far for fiscal year 2020, </w:t>
      </w:r>
      <w:r w:rsidR="001649D3">
        <w:rPr>
          <w:rFonts w:ascii="Garamond" w:hAnsi="Garamond"/>
        </w:rPr>
        <w:t>staff</w:t>
      </w:r>
      <w:r w:rsidRPr="001F6AF5">
        <w:rPr>
          <w:rFonts w:ascii="Garamond" w:hAnsi="Garamond"/>
        </w:rPr>
        <w:t xml:space="preserve"> h</w:t>
      </w:r>
      <w:r w:rsidR="005D6045">
        <w:rPr>
          <w:rFonts w:ascii="Garamond" w:hAnsi="Garamond"/>
        </w:rPr>
        <w:t>as</w:t>
      </w:r>
      <w:bookmarkStart w:id="1" w:name="_GoBack"/>
      <w:bookmarkEnd w:id="1"/>
      <w:r w:rsidRPr="001F6AF5">
        <w:rPr>
          <w:rFonts w:ascii="Garamond" w:hAnsi="Garamond"/>
        </w:rPr>
        <w:t xml:space="preserve"> received a total of 858 local government debt issues that need to be processed. This is an increase of 51% from the total number of issues received during this time last year.  </w:t>
      </w:r>
    </w:p>
    <w:p w14:paraId="507BBCDF" w14:textId="27264681" w:rsidR="007D0019" w:rsidRPr="001F6AF5" w:rsidRDefault="007D0019" w:rsidP="001F6AF5">
      <w:pPr>
        <w:pStyle w:val="ListParagraph"/>
        <w:numPr>
          <w:ilvl w:val="0"/>
          <w:numId w:val="44"/>
        </w:numPr>
        <w:jc w:val="both"/>
        <w:rPr>
          <w:rFonts w:ascii="Garamond" w:hAnsi="Garamond"/>
        </w:rPr>
      </w:pPr>
      <w:r w:rsidRPr="001F6AF5">
        <w:rPr>
          <w:rFonts w:ascii="Garamond" w:hAnsi="Garamond"/>
        </w:rPr>
        <w:t xml:space="preserve">For calendar year 2020, the state has just over $3.04 </w:t>
      </w:r>
      <w:r w:rsidR="001649D3">
        <w:rPr>
          <w:rFonts w:ascii="Garamond" w:hAnsi="Garamond"/>
        </w:rPr>
        <w:t>billion</w:t>
      </w:r>
      <w:r w:rsidRPr="001F6AF5">
        <w:rPr>
          <w:rFonts w:ascii="Garamond" w:hAnsi="Garamond"/>
        </w:rPr>
        <w:t xml:space="preserve"> </w:t>
      </w:r>
      <w:r w:rsidR="001649D3">
        <w:rPr>
          <w:rFonts w:ascii="Garamond" w:hAnsi="Garamond"/>
        </w:rPr>
        <w:t xml:space="preserve">of </w:t>
      </w:r>
      <w:r w:rsidR="00187B36">
        <w:rPr>
          <w:rFonts w:ascii="Garamond" w:hAnsi="Garamond"/>
        </w:rPr>
        <w:t xml:space="preserve">private activity bond (PAB) </w:t>
      </w:r>
      <w:r w:rsidR="001649D3">
        <w:rPr>
          <w:rFonts w:ascii="Garamond" w:hAnsi="Garamond"/>
        </w:rPr>
        <w:t xml:space="preserve">authority </w:t>
      </w:r>
      <w:r w:rsidRPr="001F6AF5">
        <w:rPr>
          <w:rFonts w:ascii="Garamond" w:hAnsi="Garamond"/>
        </w:rPr>
        <w:t>to allocate. With the new legislation taking effect, staff has already reserved just under $1.90</w:t>
      </w:r>
      <w:r w:rsidR="00187B36">
        <w:rPr>
          <w:rFonts w:ascii="Garamond" w:hAnsi="Garamond"/>
        </w:rPr>
        <w:t xml:space="preserve"> billion of PAB authority</w:t>
      </w:r>
      <w:r w:rsidRPr="001F6AF5">
        <w:rPr>
          <w:rFonts w:ascii="Garamond" w:hAnsi="Garamond"/>
        </w:rPr>
        <w:t>.</w:t>
      </w:r>
    </w:p>
    <w:p w14:paraId="29F536A0" w14:textId="1D579873" w:rsidR="007D0019" w:rsidRPr="001F6AF5" w:rsidRDefault="007D0019" w:rsidP="001F6AF5">
      <w:pPr>
        <w:pStyle w:val="ListParagraph"/>
        <w:numPr>
          <w:ilvl w:val="0"/>
          <w:numId w:val="44"/>
        </w:numPr>
        <w:jc w:val="both"/>
        <w:rPr>
          <w:rFonts w:ascii="Garamond" w:hAnsi="Garamond"/>
          <w:bCs/>
        </w:rPr>
      </w:pPr>
      <w:r w:rsidRPr="001F6AF5">
        <w:rPr>
          <w:rFonts w:ascii="Garamond" w:hAnsi="Garamond"/>
          <w:bCs/>
        </w:rPr>
        <w:t>Staff has been asked by Senator Lucio’s office to be available for interim charges regarding potential PAB legislation. BRB staff has been invited to speak at the Intergovernmental Relations Public Hearing on Tuesday, January 28</w:t>
      </w:r>
      <w:r w:rsidR="00187B36">
        <w:rPr>
          <w:rFonts w:ascii="Garamond" w:hAnsi="Garamond"/>
          <w:bCs/>
        </w:rPr>
        <w:t>, 2020</w:t>
      </w:r>
      <w:r w:rsidRPr="001F6AF5">
        <w:rPr>
          <w:rFonts w:ascii="Garamond" w:hAnsi="Garamond"/>
          <w:bCs/>
        </w:rPr>
        <w:t xml:space="preserve"> in Brownsville</w:t>
      </w:r>
      <w:r w:rsidR="00187B36">
        <w:rPr>
          <w:rFonts w:ascii="Garamond" w:hAnsi="Garamond"/>
          <w:bCs/>
        </w:rPr>
        <w:t>, Tx</w:t>
      </w:r>
      <w:r w:rsidRPr="001F6AF5">
        <w:rPr>
          <w:rFonts w:ascii="Garamond" w:hAnsi="Garamond"/>
          <w:bCs/>
        </w:rPr>
        <w:t>.</w:t>
      </w:r>
    </w:p>
    <w:p w14:paraId="307B42BC" w14:textId="11EDD654" w:rsidR="007D0019" w:rsidRPr="001F6AF5" w:rsidRDefault="007D0019" w:rsidP="001F6AF5">
      <w:pPr>
        <w:pStyle w:val="ListParagraph"/>
        <w:numPr>
          <w:ilvl w:val="0"/>
          <w:numId w:val="44"/>
        </w:numPr>
        <w:jc w:val="both"/>
        <w:rPr>
          <w:rFonts w:ascii="Garamond" w:hAnsi="Garamond"/>
          <w:bCs/>
        </w:rPr>
      </w:pPr>
      <w:r w:rsidRPr="001F6AF5">
        <w:rPr>
          <w:rFonts w:ascii="Garamond" w:hAnsi="Garamond"/>
          <w:bCs/>
        </w:rPr>
        <w:t>On January 30</w:t>
      </w:r>
      <w:r w:rsidR="00C91958">
        <w:rPr>
          <w:rFonts w:ascii="Garamond" w:hAnsi="Garamond"/>
          <w:bCs/>
        </w:rPr>
        <w:t>, 2020,</w:t>
      </w:r>
      <w:r w:rsidRPr="001F6AF5">
        <w:rPr>
          <w:rFonts w:ascii="Garamond" w:hAnsi="Garamond"/>
          <w:bCs/>
        </w:rPr>
        <w:t xml:space="preserve"> staff will be the panelists for the Webinar “Demystifying the Bond Lotto Process”.</w:t>
      </w:r>
    </w:p>
    <w:p w14:paraId="7CD9A681" w14:textId="6C441A46" w:rsidR="007D0019" w:rsidRPr="001F6AF5" w:rsidRDefault="007D0019" w:rsidP="001F6AF5">
      <w:pPr>
        <w:pStyle w:val="ListParagraph"/>
        <w:numPr>
          <w:ilvl w:val="0"/>
          <w:numId w:val="44"/>
        </w:numPr>
        <w:jc w:val="both"/>
        <w:rPr>
          <w:rFonts w:ascii="Garamond" w:hAnsi="Garamond"/>
        </w:rPr>
      </w:pPr>
      <w:r w:rsidRPr="001F6AF5">
        <w:rPr>
          <w:rFonts w:ascii="Garamond" w:hAnsi="Garamond"/>
        </w:rPr>
        <w:lastRenderedPageBreak/>
        <w:t>Staff has begun working on the February 2020 Debt Affordability Study. Staff plans to send a draft copy of the report to the Board for review by Monday, February 3, 2020. The final version of the report will be posted to the agency website by Friday, February 14, 2020.</w:t>
      </w:r>
    </w:p>
    <w:p w14:paraId="3BF1E1F3" w14:textId="77777777" w:rsidR="007D0019" w:rsidRPr="001F6AF5" w:rsidRDefault="007D0019" w:rsidP="001F6AF5">
      <w:pPr>
        <w:pStyle w:val="ListParagraph"/>
        <w:numPr>
          <w:ilvl w:val="0"/>
          <w:numId w:val="44"/>
        </w:numPr>
        <w:jc w:val="both"/>
        <w:rPr>
          <w:rFonts w:ascii="Garamond" w:hAnsi="Garamond"/>
        </w:rPr>
      </w:pPr>
      <w:r w:rsidRPr="001F6AF5">
        <w:rPr>
          <w:rFonts w:ascii="Garamond" w:hAnsi="Garamond"/>
        </w:rPr>
        <w:t xml:space="preserve">The next Texas Public Finance Seminar is scheduled for Tuesday, February 18, 2020 in the Legislative Conference Center. Jerry Kyle from Orrick will be giving a presentation on the continuing disclosure requirements of state debt issuers.  </w:t>
      </w:r>
    </w:p>
    <w:p w14:paraId="23EE25CB" w14:textId="00398705" w:rsidR="001B17B3" w:rsidRPr="001F6AF5" w:rsidRDefault="001B17B3" w:rsidP="001F6AF5">
      <w:pPr>
        <w:pStyle w:val="ListParagraph"/>
        <w:ind w:left="1080"/>
        <w:jc w:val="both"/>
        <w:rPr>
          <w:rFonts w:ascii="Garamond" w:hAnsi="Garamond"/>
        </w:rPr>
      </w:pPr>
    </w:p>
    <w:p w14:paraId="39FD8855" w14:textId="77777777" w:rsidR="00A33CC8" w:rsidRPr="001F6AF5" w:rsidRDefault="00A33CC8" w:rsidP="001F6AF5">
      <w:pPr>
        <w:jc w:val="both"/>
        <w:rPr>
          <w:rFonts w:ascii="Garamond" w:hAnsi="Garamond"/>
        </w:rPr>
      </w:pPr>
    </w:p>
    <w:p w14:paraId="022C95C5" w14:textId="77777777" w:rsidR="001B17B3" w:rsidRPr="001F6AF5" w:rsidRDefault="001B17B3" w:rsidP="001F6AF5">
      <w:pPr>
        <w:pStyle w:val="ListParagraph"/>
        <w:numPr>
          <w:ilvl w:val="0"/>
          <w:numId w:val="21"/>
        </w:numPr>
        <w:jc w:val="both"/>
        <w:rPr>
          <w:rFonts w:ascii="Garamond" w:hAnsi="Garamond"/>
          <w:b/>
        </w:rPr>
      </w:pPr>
      <w:r w:rsidRPr="001F6AF5">
        <w:rPr>
          <w:rFonts w:ascii="Garamond" w:hAnsi="Garamond"/>
          <w:b/>
        </w:rPr>
        <w:t>Adjourn</w:t>
      </w:r>
    </w:p>
    <w:p w14:paraId="037A62D0" w14:textId="77777777" w:rsidR="001B17B3" w:rsidRPr="001F6AF5" w:rsidRDefault="001B17B3" w:rsidP="001F6AF5">
      <w:pPr>
        <w:pStyle w:val="ListParagraph"/>
        <w:jc w:val="both"/>
        <w:rPr>
          <w:rFonts w:ascii="Garamond" w:hAnsi="Garamond"/>
        </w:rPr>
      </w:pPr>
    </w:p>
    <w:p w14:paraId="30C2DAB7" w14:textId="7A03DC3E" w:rsidR="001B17B3" w:rsidRPr="001F6AF5" w:rsidRDefault="001B17B3" w:rsidP="001F6AF5">
      <w:pPr>
        <w:pStyle w:val="ListParagraph"/>
        <w:jc w:val="both"/>
        <w:rPr>
          <w:rFonts w:ascii="Garamond" w:hAnsi="Garamond"/>
          <w:b/>
        </w:rPr>
      </w:pPr>
      <w:r w:rsidRPr="001F6AF5">
        <w:rPr>
          <w:rFonts w:ascii="Garamond" w:hAnsi="Garamond"/>
        </w:rPr>
        <w:t xml:space="preserve">There being no further business, the </w:t>
      </w:r>
      <w:r w:rsidR="00CC540C" w:rsidRPr="001F6AF5">
        <w:rPr>
          <w:rFonts w:ascii="Garamond" w:hAnsi="Garamond"/>
        </w:rPr>
        <w:t>Board Meeting</w:t>
      </w:r>
      <w:r w:rsidRPr="001F6AF5">
        <w:rPr>
          <w:rFonts w:ascii="Garamond" w:hAnsi="Garamond"/>
          <w:b/>
        </w:rPr>
        <w:t xml:space="preserve"> </w:t>
      </w:r>
      <w:r w:rsidRPr="001F6AF5">
        <w:rPr>
          <w:rFonts w:ascii="Garamond" w:hAnsi="Garamond"/>
        </w:rPr>
        <w:t>was adjourned at</w:t>
      </w:r>
      <w:r w:rsidR="00B21C6B" w:rsidRPr="001F6AF5">
        <w:rPr>
          <w:rFonts w:ascii="Garamond" w:hAnsi="Garamond"/>
        </w:rPr>
        <w:t xml:space="preserve"> </w:t>
      </w:r>
      <w:r w:rsidR="00DE200D" w:rsidRPr="001F6AF5">
        <w:rPr>
          <w:rFonts w:ascii="Garamond" w:hAnsi="Garamond"/>
        </w:rPr>
        <w:t>10:</w:t>
      </w:r>
      <w:r w:rsidR="007D0019" w:rsidRPr="001F6AF5">
        <w:rPr>
          <w:rFonts w:ascii="Garamond" w:hAnsi="Garamond"/>
        </w:rPr>
        <w:t>18</w:t>
      </w:r>
      <w:r w:rsidR="009A1596" w:rsidRPr="001F6AF5">
        <w:rPr>
          <w:rFonts w:ascii="Garamond" w:hAnsi="Garamond"/>
        </w:rPr>
        <w:t xml:space="preserve"> </w:t>
      </w:r>
      <w:r w:rsidRPr="001F6AF5">
        <w:rPr>
          <w:rFonts w:ascii="Garamond" w:hAnsi="Garamond"/>
        </w:rPr>
        <w:t>a.m.</w:t>
      </w:r>
    </w:p>
    <w:p w14:paraId="3E4D59DA" w14:textId="77777777" w:rsidR="001B17B3" w:rsidRPr="005A13CE" w:rsidRDefault="001B17B3" w:rsidP="001F6AF5">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3"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10"/>
  </w:num>
  <w:num w:numId="3">
    <w:abstractNumId w:val="34"/>
  </w:num>
  <w:num w:numId="4">
    <w:abstractNumId w:val="35"/>
  </w:num>
  <w:num w:numId="5">
    <w:abstractNumId w:val="23"/>
  </w:num>
  <w:num w:numId="6">
    <w:abstractNumId w:val="26"/>
  </w:num>
  <w:num w:numId="7">
    <w:abstractNumId w:val="32"/>
  </w:num>
  <w:num w:numId="8">
    <w:abstractNumId w:val="11"/>
  </w:num>
  <w:num w:numId="9">
    <w:abstractNumId w:val="40"/>
  </w:num>
  <w:num w:numId="10">
    <w:abstractNumId w:val="20"/>
  </w:num>
  <w:num w:numId="11">
    <w:abstractNumId w:val="6"/>
  </w:num>
  <w:num w:numId="12">
    <w:abstractNumId w:val="8"/>
  </w:num>
  <w:num w:numId="13">
    <w:abstractNumId w:val="37"/>
  </w:num>
  <w:num w:numId="14">
    <w:abstractNumId w:val="31"/>
  </w:num>
  <w:num w:numId="15">
    <w:abstractNumId w:val="36"/>
  </w:num>
  <w:num w:numId="16">
    <w:abstractNumId w:val="25"/>
  </w:num>
  <w:num w:numId="17">
    <w:abstractNumId w:val="28"/>
  </w:num>
  <w:num w:numId="18">
    <w:abstractNumId w:val="0"/>
  </w:num>
  <w:num w:numId="19">
    <w:abstractNumId w:val="19"/>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
  </w:num>
  <w:num w:numId="25">
    <w:abstractNumId w:val="39"/>
  </w:num>
  <w:num w:numId="26">
    <w:abstractNumId w:val="29"/>
  </w:num>
  <w:num w:numId="27">
    <w:abstractNumId w:val="7"/>
  </w:num>
  <w:num w:numId="28">
    <w:abstractNumId w:val="3"/>
  </w:num>
  <w:num w:numId="29">
    <w:abstractNumId w:val="33"/>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8"/>
  </w:num>
  <w:num w:numId="33">
    <w:abstractNumId w:val="27"/>
  </w:num>
  <w:num w:numId="34">
    <w:abstractNumId w:val="17"/>
  </w:num>
  <w:num w:numId="35">
    <w:abstractNumId w:val="16"/>
  </w:num>
  <w:num w:numId="36">
    <w:abstractNumId w:val="24"/>
  </w:num>
  <w:num w:numId="37">
    <w:abstractNumId w:val="22"/>
  </w:num>
  <w:num w:numId="38">
    <w:abstractNumId w:val="4"/>
  </w:num>
  <w:num w:numId="39">
    <w:abstractNumId w:val="1"/>
  </w:num>
  <w:num w:numId="40">
    <w:abstractNumId w:val="5"/>
  </w:num>
  <w:num w:numId="41">
    <w:abstractNumId w:val="9"/>
  </w:num>
  <w:num w:numId="42">
    <w:abstractNumId w:val="14"/>
  </w:num>
  <w:num w:numId="4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7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2A93"/>
    <w:rsid w:val="000640D7"/>
    <w:rsid w:val="000656E6"/>
    <w:rsid w:val="00066ECB"/>
    <w:rsid w:val="00070A38"/>
    <w:rsid w:val="00071A3B"/>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61E5"/>
    <w:rsid w:val="000B6FD7"/>
    <w:rsid w:val="000B7D02"/>
    <w:rsid w:val="000C048A"/>
    <w:rsid w:val="000C2C8E"/>
    <w:rsid w:val="000C2F59"/>
    <w:rsid w:val="000C591B"/>
    <w:rsid w:val="000C75C9"/>
    <w:rsid w:val="000C7F95"/>
    <w:rsid w:val="000D1699"/>
    <w:rsid w:val="000D42A0"/>
    <w:rsid w:val="000D49DA"/>
    <w:rsid w:val="000D66DD"/>
    <w:rsid w:val="000E01DA"/>
    <w:rsid w:val="000E10C1"/>
    <w:rsid w:val="000E1466"/>
    <w:rsid w:val="000E26EB"/>
    <w:rsid w:val="000E3F2F"/>
    <w:rsid w:val="000E46F0"/>
    <w:rsid w:val="000E7667"/>
    <w:rsid w:val="000F00CF"/>
    <w:rsid w:val="000F2DF9"/>
    <w:rsid w:val="000F32BB"/>
    <w:rsid w:val="000F37AD"/>
    <w:rsid w:val="000F6267"/>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DF"/>
    <w:rsid w:val="00143B7C"/>
    <w:rsid w:val="00143C9D"/>
    <w:rsid w:val="00144C56"/>
    <w:rsid w:val="00144D9F"/>
    <w:rsid w:val="0014556C"/>
    <w:rsid w:val="00145677"/>
    <w:rsid w:val="00146459"/>
    <w:rsid w:val="00146EB8"/>
    <w:rsid w:val="00147346"/>
    <w:rsid w:val="001479EC"/>
    <w:rsid w:val="0015189E"/>
    <w:rsid w:val="00152554"/>
    <w:rsid w:val="001533C7"/>
    <w:rsid w:val="001542C4"/>
    <w:rsid w:val="00155494"/>
    <w:rsid w:val="00155EBE"/>
    <w:rsid w:val="001565D7"/>
    <w:rsid w:val="00156A32"/>
    <w:rsid w:val="00156B7E"/>
    <w:rsid w:val="001570E9"/>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7209"/>
    <w:rsid w:val="00180092"/>
    <w:rsid w:val="00182A69"/>
    <w:rsid w:val="00184F5F"/>
    <w:rsid w:val="001860EF"/>
    <w:rsid w:val="00186EE0"/>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5FCA"/>
    <w:rsid w:val="001A6D8F"/>
    <w:rsid w:val="001B08EF"/>
    <w:rsid w:val="001B17B3"/>
    <w:rsid w:val="001B2729"/>
    <w:rsid w:val="001B2981"/>
    <w:rsid w:val="001B420F"/>
    <w:rsid w:val="001B5757"/>
    <w:rsid w:val="001B6973"/>
    <w:rsid w:val="001B7124"/>
    <w:rsid w:val="001B729D"/>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1F6AF5"/>
    <w:rsid w:val="00200861"/>
    <w:rsid w:val="002010A1"/>
    <w:rsid w:val="0020347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E66"/>
    <w:rsid w:val="002525DD"/>
    <w:rsid w:val="00252DEA"/>
    <w:rsid w:val="00255067"/>
    <w:rsid w:val="00256888"/>
    <w:rsid w:val="00261DA0"/>
    <w:rsid w:val="002628F8"/>
    <w:rsid w:val="002639E7"/>
    <w:rsid w:val="00264B97"/>
    <w:rsid w:val="00265981"/>
    <w:rsid w:val="00267366"/>
    <w:rsid w:val="00272865"/>
    <w:rsid w:val="002728E1"/>
    <w:rsid w:val="00273178"/>
    <w:rsid w:val="002732C1"/>
    <w:rsid w:val="00274AA6"/>
    <w:rsid w:val="0028035A"/>
    <w:rsid w:val="002817FC"/>
    <w:rsid w:val="0028192A"/>
    <w:rsid w:val="00282CF9"/>
    <w:rsid w:val="00283647"/>
    <w:rsid w:val="00283CB3"/>
    <w:rsid w:val="00284A5E"/>
    <w:rsid w:val="00290557"/>
    <w:rsid w:val="0029117E"/>
    <w:rsid w:val="00291589"/>
    <w:rsid w:val="0029194D"/>
    <w:rsid w:val="00293771"/>
    <w:rsid w:val="0029377D"/>
    <w:rsid w:val="002949D4"/>
    <w:rsid w:val="00294BE4"/>
    <w:rsid w:val="00295B21"/>
    <w:rsid w:val="00295E30"/>
    <w:rsid w:val="00296B30"/>
    <w:rsid w:val="00297C26"/>
    <w:rsid w:val="00297E4E"/>
    <w:rsid w:val="002A234B"/>
    <w:rsid w:val="002A380E"/>
    <w:rsid w:val="002A4F73"/>
    <w:rsid w:val="002A5299"/>
    <w:rsid w:val="002A52F2"/>
    <w:rsid w:val="002A7E49"/>
    <w:rsid w:val="002B0276"/>
    <w:rsid w:val="002B1443"/>
    <w:rsid w:val="002B334C"/>
    <w:rsid w:val="002B36BD"/>
    <w:rsid w:val="002B44C3"/>
    <w:rsid w:val="002B5184"/>
    <w:rsid w:val="002B53E5"/>
    <w:rsid w:val="002B5548"/>
    <w:rsid w:val="002B60C5"/>
    <w:rsid w:val="002B6153"/>
    <w:rsid w:val="002C07A7"/>
    <w:rsid w:val="002C1A6C"/>
    <w:rsid w:val="002C1F38"/>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F162A"/>
    <w:rsid w:val="002F1AE1"/>
    <w:rsid w:val="002F3767"/>
    <w:rsid w:val="002F3B56"/>
    <w:rsid w:val="002F7D46"/>
    <w:rsid w:val="002F7D6A"/>
    <w:rsid w:val="00300EA9"/>
    <w:rsid w:val="0030194A"/>
    <w:rsid w:val="00301A4E"/>
    <w:rsid w:val="00302196"/>
    <w:rsid w:val="00302A98"/>
    <w:rsid w:val="00302EDE"/>
    <w:rsid w:val="003052E8"/>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D1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2E73"/>
    <w:rsid w:val="003E4659"/>
    <w:rsid w:val="003E4DB6"/>
    <w:rsid w:val="003E529B"/>
    <w:rsid w:val="003E62AB"/>
    <w:rsid w:val="003F06CE"/>
    <w:rsid w:val="003F102B"/>
    <w:rsid w:val="003F11D3"/>
    <w:rsid w:val="003F16D4"/>
    <w:rsid w:val="003F3C69"/>
    <w:rsid w:val="003F434A"/>
    <w:rsid w:val="003F5EE1"/>
    <w:rsid w:val="003F65AE"/>
    <w:rsid w:val="0040001D"/>
    <w:rsid w:val="00401204"/>
    <w:rsid w:val="00401986"/>
    <w:rsid w:val="00402EF5"/>
    <w:rsid w:val="0040313C"/>
    <w:rsid w:val="004038D1"/>
    <w:rsid w:val="00403AB7"/>
    <w:rsid w:val="00403E16"/>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658"/>
    <w:rsid w:val="00420F04"/>
    <w:rsid w:val="004214FB"/>
    <w:rsid w:val="004223D0"/>
    <w:rsid w:val="00423C52"/>
    <w:rsid w:val="00424A5A"/>
    <w:rsid w:val="0042667C"/>
    <w:rsid w:val="00426CEA"/>
    <w:rsid w:val="00427CFA"/>
    <w:rsid w:val="00427E06"/>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1F77"/>
    <w:rsid w:val="004524F2"/>
    <w:rsid w:val="00453DA3"/>
    <w:rsid w:val="0045498D"/>
    <w:rsid w:val="00456993"/>
    <w:rsid w:val="00457823"/>
    <w:rsid w:val="00460186"/>
    <w:rsid w:val="00461A62"/>
    <w:rsid w:val="0046206D"/>
    <w:rsid w:val="004620C9"/>
    <w:rsid w:val="00462686"/>
    <w:rsid w:val="00463A67"/>
    <w:rsid w:val="00463D60"/>
    <w:rsid w:val="0046490C"/>
    <w:rsid w:val="00464B25"/>
    <w:rsid w:val="00466D75"/>
    <w:rsid w:val="0047046F"/>
    <w:rsid w:val="00471E24"/>
    <w:rsid w:val="0047290F"/>
    <w:rsid w:val="00473D34"/>
    <w:rsid w:val="004758F4"/>
    <w:rsid w:val="00476FB4"/>
    <w:rsid w:val="00482E34"/>
    <w:rsid w:val="00482E4F"/>
    <w:rsid w:val="004835CA"/>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E69"/>
    <w:rsid w:val="004A3445"/>
    <w:rsid w:val="004A369C"/>
    <w:rsid w:val="004A37D2"/>
    <w:rsid w:val="004A5881"/>
    <w:rsid w:val="004A654D"/>
    <w:rsid w:val="004A725D"/>
    <w:rsid w:val="004B0775"/>
    <w:rsid w:val="004B078D"/>
    <w:rsid w:val="004B379C"/>
    <w:rsid w:val="004B78FE"/>
    <w:rsid w:val="004C1380"/>
    <w:rsid w:val="004C1E3D"/>
    <w:rsid w:val="004C2C9A"/>
    <w:rsid w:val="004C3B30"/>
    <w:rsid w:val="004C51FB"/>
    <w:rsid w:val="004C565E"/>
    <w:rsid w:val="004C747A"/>
    <w:rsid w:val="004D197C"/>
    <w:rsid w:val="004D2690"/>
    <w:rsid w:val="004D2870"/>
    <w:rsid w:val="004D29AF"/>
    <w:rsid w:val="004D3406"/>
    <w:rsid w:val="004D35A0"/>
    <w:rsid w:val="004D46D3"/>
    <w:rsid w:val="004D6A06"/>
    <w:rsid w:val="004D6BCA"/>
    <w:rsid w:val="004E1AA9"/>
    <w:rsid w:val="004E1C0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251C"/>
    <w:rsid w:val="0053278F"/>
    <w:rsid w:val="00532BC1"/>
    <w:rsid w:val="00532C6F"/>
    <w:rsid w:val="00533F00"/>
    <w:rsid w:val="00536F44"/>
    <w:rsid w:val="00537021"/>
    <w:rsid w:val="00540014"/>
    <w:rsid w:val="005416D6"/>
    <w:rsid w:val="00542418"/>
    <w:rsid w:val="005427BD"/>
    <w:rsid w:val="00542BC9"/>
    <w:rsid w:val="00542FC3"/>
    <w:rsid w:val="0054300A"/>
    <w:rsid w:val="0054345D"/>
    <w:rsid w:val="00544615"/>
    <w:rsid w:val="0054473D"/>
    <w:rsid w:val="005454A0"/>
    <w:rsid w:val="005462C3"/>
    <w:rsid w:val="0055084B"/>
    <w:rsid w:val="00551578"/>
    <w:rsid w:val="00554EBD"/>
    <w:rsid w:val="005568E0"/>
    <w:rsid w:val="00557333"/>
    <w:rsid w:val="005610C5"/>
    <w:rsid w:val="00561282"/>
    <w:rsid w:val="00561802"/>
    <w:rsid w:val="00561ACC"/>
    <w:rsid w:val="00563D4A"/>
    <w:rsid w:val="00565577"/>
    <w:rsid w:val="00570E9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2A8E"/>
    <w:rsid w:val="00592C6A"/>
    <w:rsid w:val="00594638"/>
    <w:rsid w:val="005A00C4"/>
    <w:rsid w:val="005A05DE"/>
    <w:rsid w:val="005A0C3D"/>
    <w:rsid w:val="005A13CE"/>
    <w:rsid w:val="005A1457"/>
    <w:rsid w:val="005A2471"/>
    <w:rsid w:val="005A4EE6"/>
    <w:rsid w:val="005A6003"/>
    <w:rsid w:val="005A71F7"/>
    <w:rsid w:val="005B0DA7"/>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98D"/>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1DD"/>
    <w:rsid w:val="00615BEE"/>
    <w:rsid w:val="00616A1A"/>
    <w:rsid w:val="00616FF0"/>
    <w:rsid w:val="006203EA"/>
    <w:rsid w:val="0062469D"/>
    <w:rsid w:val="006246A1"/>
    <w:rsid w:val="00625400"/>
    <w:rsid w:val="00625D8F"/>
    <w:rsid w:val="00626F3C"/>
    <w:rsid w:val="00626F77"/>
    <w:rsid w:val="006315DC"/>
    <w:rsid w:val="006324F4"/>
    <w:rsid w:val="00633A72"/>
    <w:rsid w:val="006345A3"/>
    <w:rsid w:val="0063599A"/>
    <w:rsid w:val="006372C3"/>
    <w:rsid w:val="00640504"/>
    <w:rsid w:val="0064105D"/>
    <w:rsid w:val="00641545"/>
    <w:rsid w:val="00642F69"/>
    <w:rsid w:val="00643E72"/>
    <w:rsid w:val="00644E8A"/>
    <w:rsid w:val="00645DFA"/>
    <w:rsid w:val="00645E73"/>
    <w:rsid w:val="006501FF"/>
    <w:rsid w:val="00651480"/>
    <w:rsid w:val="00651D5E"/>
    <w:rsid w:val="00654692"/>
    <w:rsid w:val="006552C9"/>
    <w:rsid w:val="006574A7"/>
    <w:rsid w:val="006603A3"/>
    <w:rsid w:val="00661E66"/>
    <w:rsid w:val="00662918"/>
    <w:rsid w:val="00662E29"/>
    <w:rsid w:val="006642D9"/>
    <w:rsid w:val="00664C87"/>
    <w:rsid w:val="00664EC5"/>
    <w:rsid w:val="0066514A"/>
    <w:rsid w:val="00666899"/>
    <w:rsid w:val="00666F19"/>
    <w:rsid w:val="00667FAC"/>
    <w:rsid w:val="006706F9"/>
    <w:rsid w:val="00670E16"/>
    <w:rsid w:val="00674D42"/>
    <w:rsid w:val="00677A07"/>
    <w:rsid w:val="00680D9E"/>
    <w:rsid w:val="00681D42"/>
    <w:rsid w:val="00681DAC"/>
    <w:rsid w:val="00682815"/>
    <w:rsid w:val="006839C7"/>
    <w:rsid w:val="006856E2"/>
    <w:rsid w:val="0068664A"/>
    <w:rsid w:val="00691876"/>
    <w:rsid w:val="00693B6D"/>
    <w:rsid w:val="00694671"/>
    <w:rsid w:val="00694D91"/>
    <w:rsid w:val="00695CF8"/>
    <w:rsid w:val="006964B0"/>
    <w:rsid w:val="006970CE"/>
    <w:rsid w:val="006A2038"/>
    <w:rsid w:val="006A573F"/>
    <w:rsid w:val="006A677D"/>
    <w:rsid w:val="006A6D10"/>
    <w:rsid w:val="006A6FEE"/>
    <w:rsid w:val="006B2124"/>
    <w:rsid w:val="006B34D5"/>
    <w:rsid w:val="006B3A67"/>
    <w:rsid w:val="006B4641"/>
    <w:rsid w:val="006B467E"/>
    <w:rsid w:val="006B6FC1"/>
    <w:rsid w:val="006B7C2F"/>
    <w:rsid w:val="006C01F5"/>
    <w:rsid w:val="006C0C7E"/>
    <w:rsid w:val="006C1008"/>
    <w:rsid w:val="006C12FD"/>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F021F"/>
    <w:rsid w:val="006F07F2"/>
    <w:rsid w:val="006F0D41"/>
    <w:rsid w:val="006F1B74"/>
    <w:rsid w:val="006F1C7F"/>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61CA"/>
    <w:rsid w:val="007370E1"/>
    <w:rsid w:val="00737264"/>
    <w:rsid w:val="00737562"/>
    <w:rsid w:val="007419A8"/>
    <w:rsid w:val="00742589"/>
    <w:rsid w:val="007428CD"/>
    <w:rsid w:val="00742A90"/>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39C"/>
    <w:rsid w:val="007655F7"/>
    <w:rsid w:val="007711C8"/>
    <w:rsid w:val="007726CD"/>
    <w:rsid w:val="00772B91"/>
    <w:rsid w:val="00772CB9"/>
    <w:rsid w:val="00772FB6"/>
    <w:rsid w:val="007732B6"/>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5A0"/>
    <w:rsid w:val="007E17ED"/>
    <w:rsid w:val="007E1930"/>
    <w:rsid w:val="007E250A"/>
    <w:rsid w:val="007E2A8C"/>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176A"/>
    <w:rsid w:val="0082232C"/>
    <w:rsid w:val="008224AD"/>
    <w:rsid w:val="00823564"/>
    <w:rsid w:val="008239DE"/>
    <w:rsid w:val="00825CE5"/>
    <w:rsid w:val="008279FB"/>
    <w:rsid w:val="00834593"/>
    <w:rsid w:val="00835165"/>
    <w:rsid w:val="00835FAA"/>
    <w:rsid w:val="00835FC7"/>
    <w:rsid w:val="008362C9"/>
    <w:rsid w:val="00836E7B"/>
    <w:rsid w:val="008404EC"/>
    <w:rsid w:val="00840EF3"/>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F2F"/>
    <w:rsid w:val="00861B04"/>
    <w:rsid w:val="00863CD7"/>
    <w:rsid w:val="00865C87"/>
    <w:rsid w:val="00866998"/>
    <w:rsid w:val="008671A9"/>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6E6"/>
    <w:rsid w:val="008B1974"/>
    <w:rsid w:val="008B1E5A"/>
    <w:rsid w:val="008B2084"/>
    <w:rsid w:val="008B2703"/>
    <w:rsid w:val="008B2B20"/>
    <w:rsid w:val="008B3442"/>
    <w:rsid w:val="008B7037"/>
    <w:rsid w:val="008B7645"/>
    <w:rsid w:val="008C0578"/>
    <w:rsid w:val="008C6D38"/>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1210"/>
    <w:rsid w:val="009116D1"/>
    <w:rsid w:val="0091184E"/>
    <w:rsid w:val="009129E4"/>
    <w:rsid w:val="00913AD8"/>
    <w:rsid w:val="00914B3F"/>
    <w:rsid w:val="00915F8E"/>
    <w:rsid w:val="009166DC"/>
    <w:rsid w:val="00917B83"/>
    <w:rsid w:val="00922573"/>
    <w:rsid w:val="00922E7E"/>
    <w:rsid w:val="00923047"/>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719B"/>
    <w:rsid w:val="00972436"/>
    <w:rsid w:val="009738E7"/>
    <w:rsid w:val="00974F78"/>
    <w:rsid w:val="009751BD"/>
    <w:rsid w:val="00976AD9"/>
    <w:rsid w:val="0098011B"/>
    <w:rsid w:val="00981234"/>
    <w:rsid w:val="0098338A"/>
    <w:rsid w:val="009843E2"/>
    <w:rsid w:val="0099000E"/>
    <w:rsid w:val="00990AA2"/>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36FB"/>
    <w:rsid w:val="009B3F1D"/>
    <w:rsid w:val="009B53B3"/>
    <w:rsid w:val="009B64B7"/>
    <w:rsid w:val="009B7630"/>
    <w:rsid w:val="009B7A27"/>
    <w:rsid w:val="009C0A95"/>
    <w:rsid w:val="009C2B1D"/>
    <w:rsid w:val="009C3D7B"/>
    <w:rsid w:val="009C5EC4"/>
    <w:rsid w:val="009C6B7E"/>
    <w:rsid w:val="009C73E5"/>
    <w:rsid w:val="009C77B0"/>
    <w:rsid w:val="009D26C6"/>
    <w:rsid w:val="009D31B5"/>
    <w:rsid w:val="009D36D9"/>
    <w:rsid w:val="009D3FD6"/>
    <w:rsid w:val="009D45A6"/>
    <w:rsid w:val="009D5568"/>
    <w:rsid w:val="009D5D16"/>
    <w:rsid w:val="009D66CD"/>
    <w:rsid w:val="009D6EAE"/>
    <w:rsid w:val="009D7EAD"/>
    <w:rsid w:val="009E0964"/>
    <w:rsid w:val="009E1E01"/>
    <w:rsid w:val="009E2F4D"/>
    <w:rsid w:val="009E3676"/>
    <w:rsid w:val="009E377E"/>
    <w:rsid w:val="009E5A55"/>
    <w:rsid w:val="009E76A9"/>
    <w:rsid w:val="009F073D"/>
    <w:rsid w:val="009F0D0B"/>
    <w:rsid w:val="009F3149"/>
    <w:rsid w:val="009F3526"/>
    <w:rsid w:val="009F4D87"/>
    <w:rsid w:val="009F541E"/>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AD3"/>
    <w:rsid w:val="00A3619C"/>
    <w:rsid w:val="00A36A14"/>
    <w:rsid w:val="00A41DB8"/>
    <w:rsid w:val="00A4422F"/>
    <w:rsid w:val="00A443C3"/>
    <w:rsid w:val="00A45500"/>
    <w:rsid w:val="00A46588"/>
    <w:rsid w:val="00A465C3"/>
    <w:rsid w:val="00A46CF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EE6"/>
    <w:rsid w:val="00A86A8C"/>
    <w:rsid w:val="00A86F5A"/>
    <w:rsid w:val="00A8719D"/>
    <w:rsid w:val="00A87943"/>
    <w:rsid w:val="00A879CB"/>
    <w:rsid w:val="00A87B96"/>
    <w:rsid w:val="00A903E6"/>
    <w:rsid w:val="00A904BC"/>
    <w:rsid w:val="00A9050E"/>
    <w:rsid w:val="00A92636"/>
    <w:rsid w:val="00A942F4"/>
    <w:rsid w:val="00A95329"/>
    <w:rsid w:val="00A95ABE"/>
    <w:rsid w:val="00A977D4"/>
    <w:rsid w:val="00A97A80"/>
    <w:rsid w:val="00AA029A"/>
    <w:rsid w:val="00AA05E9"/>
    <w:rsid w:val="00AA1916"/>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26A6"/>
    <w:rsid w:val="00AE46A6"/>
    <w:rsid w:val="00AE4C3E"/>
    <w:rsid w:val="00AE557D"/>
    <w:rsid w:val="00AE6E19"/>
    <w:rsid w:val="00AE71A9"/>
    <w:rsid w:val="00AF0557"/>
    <w:rsid w:val="00AF12E2"/>
    <w:rsid w:val="00AF14D0"/>
    <w:rsid w:val="00AF218F"/>
    <w:rsid w:val="00AF34A1"/>
    <w:rsid w:val="00AF5256"/>
    <w:rsid w:val="00AF5A0E"/>
    <w:rsid w:val="00AF6399"/>
    <w:rsid w:val="00AF6761"/>
    <w:rsid w:val="00AF7C95"/>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DFC"/>
    <w:rsid w:val="00B26B34"/>
    <w:rsid w:val="00B26D3A"/>
    <w:rsid w:val="00B3198A"/>
    <w:rsid w:val="00B31DB4"/>
    <w:rsid w:val="00B3355A"/>
    <w:rsid w:val="00B34194"/>
    <w:rsid w:val="00B4054C"/>
    <w:rsid w:val="00B405DB"/>
    <w:rsid w:val="00B40639"/>
    <w:rsid w:val="00B40C25"/>
    <w:rsid w:val="00B4239B"/>
    <w:rsid w:val="00B43BAD"/>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676C0"/>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2523"/>
    <w:rsid w:val="00BB323D"/>
    <w:rsid w:val="00BB3FD0"/>
    <w:rsid w:val="00BB51FC"/>
    <w:rsid w:val="00BB53DC"/>
    <w:rsid w:val="00BC0177"/>
    <w:rsid w:val="00BC0648"/>
    <w:rsid w:val="00BC1CBB"/>
    <w:rsid w:val="00BC2309"/>
    <w:rsid w:val="00BC2531"/>
    <w:rsid w:val="00BC27CE"/>
    <w:rsid w:val="00BC4D01"/>
    <w:rsid w:val="00BD0DAA"/>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215D"/>
    <w:rsid w:val="00C13488"/>
    <w:rsid w:val="00C14A12"/>
    <w:rsid w:val="00C14BD5"/>
    <w:rsid w:val="00C16412"/>
    <w:rsid w:val="00C16784"/>
    <w:rsid w:val="00C1714D"/>
    <w:rsid w:val="00C21DA8"/>
    <w:rsid w:val="00C21FD7"/>
    <w:rsid w:val="00C221F4"/>
    <w:rsid w:val="00C2301D"/>
    <w:rsid w:val="00C25485"/>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327"/>
    <w:rsid w:val="00CC0FF5"/>
    <w:rsid w:val="00CC2427"/>
    <w:rsid w:val="00CC2B07"/>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862"/>
    <w:rsid w:val="00D10092"/>
    <w:rsid w:val="00D1048A"/>
    <w:rsid w:val="00D10871"/>
    <w:rsid w:val="00D11A54"/>
    <w:rsid w:val="00D135D9"/>
    <w:rsid w:val="00D15F8B"/>
    <w:rsid w:val="00D22247"/>
    <w:rsid w:val="00D25077"/>
    <w:rsid w:val="00D27533"/>
    <w:rsid w:val="00D30BB8"/>
    <w:rsid w:val="00D32811"/>
    <w:rsid w:val="00D36176"/>
    <w:rsid w:val="00D4116D"/>
    <w:rsid w:val="00D41A89"/>
    <w:rsid w:val="00D42FCF"/>
    <w:rsid w:val="00D45BB3"/>
    <w:rsid w:val="00D461D9"/>
    <w:rsid w:val="00D4772B"/>
    <w:rsid w:val="00D518B9"/>
    <w:rsid w:val="00D527B4"/>
    <w:rsid w:val="00D52A16"/>
    <w:rsid w:val="00D535DB"/>
    <w:rsid w:val="00D544DE"/>
    <w:rsid w:val="00D54DB7"/>
    <w:rsid w:val="00D6318D"/>
    <w:rsid w:val="00D6342F"/>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4EFF"/>
    <w:rsid w:val="00DB5E76"/>
    <w:rsid w:val="00DB5FAF"/>
    <w:rsid w:val="00DB61B7"/>
    <w:rsid w:val="00DB61BB"/>
    <w:rsid w:val="00DB6E8A"/>
    <w:rsid w:val="00DC0155"/>
    <w:rsid w:val="00DC23FA"/>
    <w:rsid w:val="00DC2760"/>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2FBA"/>
    <w:rsid w:val="00E434C6"/>
    <w:rsid w:val="00E43F0F"/>
    <w:rsid w:val="00E44F39"/>
    <w:rsid w:val="00E4514C"/>
    <w:rsid w:val="00E455A0"/>
    <w:rsid w:val="00E459E0"/>
    <w:rsid w:val="00E460C8"/>
    <w:rsid w:val="00E46740"/>
    <w:rsid w:val="00E46B22"/>
    <w:rsid w:val="00E52331"/>
    <w:rsid w:val="00E53770"/>
    <w:rsid w:val="00E54AF3"/>
    <w:rsid w:val="00E54BA3"/>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125D"/>
    <w:rsid w:val="00E8639F"/>
    <w:rsid w:val="00E901A3"/>
    <w:rsid w:val="00E90595"/>
    <w:rsid w:val="00E91792"/>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2EE"/>
    <w:rsid w:val="00EB54AB"/>
    <w:rsid w:val="00EB607F"/>
    <w:rsid w:val="00EB67EC"/>
    <w:rsid w:val="00EB6EAC"/>
    <w:rsid w:val="00EB6ED1"/>
    <w:rsid w:val="00EB75C3"/>
    <w:rsid w:val="00EC13CF"/>
    <w:rsid w:val="00EC4DB0"/>
    <w:rsid w:val="00ED01AA"/>
    <w:rsid w:val="00ED2B34"/>
    <w:rsid w:val="00ED52C4"/>
    <w:rsid w:val="00ED71CF"/>
    <w:rsid w:val="00ED7B34"/>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11262"/>
    <w:rsid w:val="00F156DA"/>
    <w:rsid w:val="00F159B2"/>
    <w:rsid w:val="00F160C2"/>
    <w:rsid w:val="00F23EAE"/>
    <w:rsid w:val="00F259F0"/>
    <w:rsid w:val="00F318C9"/>
    <w:rsid w:val="00F31A46"/>
    <w:rsid w:val="00F31ACA"/>
    <w:rsid w:val="00F37A04"/>
    <w:rsid w:val="00F40968"/>
    <w:rsid w:val="00F410C0"/>
    <w:rsid w:val="00F4125B"/>
    <w:rsid w:val="00F42581"/>
    <w:rsid w:val="00F42FD8"/>
    <w:rsid w:val="00F45D93"/>
    <w:rsid w:val="00F47DF1"/>
    <w:rsid w:val="00F5062E"/>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736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9EEEF-7890-4A09-B907-72369F28A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2551</TotalTime>
  <Pages>3</Pages>
  <Words>731</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135</cp:revision>
  <cp:lastPrinted>2020-03-04T16:54:00Z</cp:lastPrinted>
  <dcterms:created xsi:type="dcterms:W3CDTF">2019-03-11T17:53:00Z</dcterms:created>
  <dcterms:modified xsi:type="dcterms:W3CDTF">2020-03-04T16:54:00Z</dcterms:modified>
</cp:coreProperties>
</file>