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6A3C9" w14:textId="35975800" w:rsidR="004068EE" w:rsidRPr="00283273" w:rsidRDefault="004068EE" w:rsidP="00166F49">
      <w:pPr>
        <w:widowControl w:val="0"/>
        <w:tabs>
          <w:tab w:val="left" w:pos="720"/>
        </w:tabs>
        <w:autoSpaceDE w:val="0"/>
        <w:autoSpaceDN w:val="0"/>
        <w:adjustRightInd w:val="0"/>
        <w:ind w:left="1440" w:hanging="1440"/>
        <w:jc w:val="center"/>
        <w:rPr>
          <w:rFonts w:ascii="Garamond" w:hAnsi="Garamond"/>
          <w:bCs/>
        </w:rPr>
      </w:pPr>
      <w:r w:rsidRPr="00283273">
        <w:rPr>
          <w:rFonts w:ascii="Garamond" w:hAnsi="Garamond"/>
          <w:bCs/>
        </w:rPr>
        <w:t>Minutes</w:t>
      </w:r>
    </w:p>
    <w:p w14:paraId="7E363121" w14:textId="77777777" w:rsidR="009E5A55" w:rsidRPr="00283273" w:rsidRDefault="009E5A55" w:rsidP="00166F49">
      <w:pPr>
        <w:widowControl w:val="0"/>
        <w:tabs>
          <w:tab w:val="left" w:pos="720"/>
        </w:tabs>
        <w:autoSpaceDE w:val="0"/>
        <w:autoSpaceDN w:val="0"/>
        <w:adjustRightInd w:val="0"/>
        <w:ind w:left="1440" w:hanging="1440"/>
        <w:jc w:val="center"/>
        <w:rPr>
          <w:rFonts w:ascii="Garamond" w:hAnsi="Garamond"/>
          <w:bCs/>
        </w:rPr>
      </w:pPr>
      <w:r w:rsidRPr="00283273">
        <w:rPr>
          <w:rFonts w:ascii="Garamond" w:hAnsi="Garamond"/>
          <w:bCs/>
        </w:rPr>
        <w:t>Texas Bond Review Board</w:t>
      </w:r>
    </w:p>
    <w:p w14:paraId="0007BA66" w14:textId="06B3DE52" w:rsidR="009E5A55" w:rsidRPr="00283273" w:rsidRDefault="00732DBD"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283273">
        <w:rPr>
          <w:rFonts w:ascii="Garamond" w:hAnsi="Garamond"/>
          <w:bCs/>
        </w:rPr>
        <w:t>Board Meeting</w:t>
      </w:r>
    </w:p>
    <w:p w14:paraId="438694D3" w14:textId="6FE8D3DA" w:rsidR="00915F8E" w:rsidRPr="00283273" w:rsidRDefault="00830ECB" w:rsidP="00166F49">
      <w:pPr>
        <w:widowControl w:val="0"/>
        <w:tabs>
          <w:tab w:val="left" w:pos="720"/>
        </w:tabs>
        <w:autoSpaceDE w:val="0"/>
        <w:autoSpaceDN w:val="0"/>
        <w:adjustRightInd w:val="0"/>
        <w:ind w:left="1440" w:hanging="1440"/>
        <w:jc w:val="center"/>
        <w:rPr>
          <w:rFonts w:ascii="Garamond" w:hAnsi="Garamond"/>
          <w:bCs/>
        </w:rPr>
      </w:pPr>
      <w:r w:rsidRPr="00283273">
        <w:rPr>
          <w:rFonts w:ascii="Garamond" w:hAnsi="Garamond"/>
          <w:bCs/>
        </w:rPr>
        <w:t>Thursday</w:t>
      </w:r>
      <w:r w:rsidR="00915F8E" w:rsidRPr="00283273">
        <w:rPr>
          <w:rFonts w:ascii="Garamond" w:hAnsi="Garamond"/>
          <w:bCs/>
        </w:rPr>
        <w:t xml:space="preserve">, </w:t>
      </w:r>
      <w:r w:rsidR="009C557E" w:rsidRPr="00283273">
        <w:rPr>
          <w:rFonts w:ascii="Garamond" w:hAnsi="Garamond"/>
          <w:bCs/>
        </w:rPr>
        <w:t>May</w:t>
      </w:r>
      <w:r w:rsidR="000C7F95" w:rsidRPr="00283273">
        <w:rPr>
          <w:rFonts w:ascii="Garamond" w:hAnsi="Garamond"/>
          <w:bCs/>
        </w:rPr>
        <w:t xml:space="preserve"> </w:t>
      </w:r>
      <w:r w:rsidR="009C557E" w:rsidRPr="00283273">
        <w:rPr>
          <w:rFonts w:ascii="Garamond" w:hAnsi="Garamond"/>
          <w:bCs/>
        </w:rPr>
        <w:t>23</w:t>
      </w:r>
      <w:r w:rsidR="00915F8E" w:rsidRPr="00283273">
        <w:rPr>
          <w:rFonts w:ascii="Garamond" w:hAnsi="Garamond"/>
          <w:bCs/>
        </w:rPr>
        <w:t>, 20</w:t>
      </w:r>
      <w:r w:rsidR="000C7F95" w:rsidRPr="00283273">
        <w:rPr>
          <w:rFonts w:ascii="Garamond" w:hAnsi="Garamond"/>
          <w:bCs/>
        </w:rPr>
        <w:t>2</w:t>
      </w:r>
      <w:r w:rsidR="00581539" w:rsidRPr="00283273">
        <w:rPr>
          <w:rFonts w:ascii="Garamond" w:hAnsi="Garamond"/>
          <w:bCs/>
        </w:rPr>
        <w:t>4</w:t>
      </w:r>
      <w:r w:rsidR="00915F8E" w:rsidRPr="00283273">
        <w:rPr>
          <w:rFonts w:ascii="Garamond" w:hAnsi="Garamond"/>
          <w:bCs/>
        </w:rPr>
        <w:t>, 1</w:t>
      </w:r>
      <w:r w:rsidR="001172AC" w:rsidRPr="00283273">
        <w:rPr>
          <w:rFonts w:ascii="Garamond" w:hAnsi="Garamond"/>
          <w:bCs/>
        </w:rPr>
        <w:t>0</w:t>
      </w:r>
      <w:r w:rsidR="00915F8E" w:rsidRPr="00283273">
        <w:rPr>
          <w:rFonts w:ascii="Garamond" w:hAnsi="Garamond"/>
          <w:bCs/>
        </w:rPr>
        <w:t>:</w:t>
      </w:r>
      <w:r w:rsidR="001172AC" w:rsidRPr="00283273">
        <w:rPr>
          <w:rFonts w:ascii="Garamond" w:hAnsi="Garamond"/>
          <w:bCs/>
        </w:rPr>
        <w:t>0</w:t>
      </w:r>
      <w:r w:rsidR="00915F8E" w:rsidRPr="00283273">
        <w:rPr>
          <w:rFonts w:ascii="Garamond" w:hAnsi="Garamond"/>
          <w:bCs/>
        </w:rPr>
        <w:t>0 a.m.</w:t>
      </w:r>
    </w:p>
    <w:p w14:paraId="4D6326FE" w14:textId="77777777" w:rsidR="001C23ED" w:rsidRPr="00283273" w:rsidRDefault="001C23ED" w:rsidP="001C23ED">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283273">
        <w:rPr>
          <w:rFonts w:ascii="Garamond" w:hAnsi="Garamond"/>
        </w:rPr>
        <w:t>Capitol Extension, Room E2.028</w:t>
      </w:r>
    </w:p>
    <w:p w14:paraId="6FDBCC31" w14:textId="77777777" w:rsidR="001C23ED" w:rsidRPr="00283273" w:rsidRDefault="001C23ED" w:rsidP="001C23ED">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283273">
        <w:rPr>
          <w:rFonts w:ascii="Garamond" w:hAnsi="Garamond"/>
        </w:rPr>
        <w:t xml:space="preserve">And Videoconference Meeting </w:t>
      </w:r>
    </w:p>
    <w:p w14:paraId="5E355F8C" w14:textId="77777777" w:rsidR="001C23ED" w:rsidRPr="00283273" w:rsidRDefault="001C23ED" w:rsidP="001C23ED">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283273">
        <w:rPr>
          <w:rFonts w:ascii="Garamond" w:hAnsi="Garamond"/>
        </w:rPr>
        <w:t>1100 Congress Ave.</w:t>
      </w:r>
    </w:p>
    <w:p w14:paraId="409F5F7E" w14:textId="77777777" w:rsidR="001C23ED" w:rsidRPr="00283273" w:rsidRDefault="001C23ED" w:rsidP="001C23ED">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283273">
        <w:rPr>
          <w:rFonts w:ascii="Garamond" w:hAnsi="Garamond"/>
        </w:rPr>
        <w:t>Austin, TX 78701</w:t>
      </w:r>
    </w:p>
    <w:p w14:paraId="4C5D56D3" w14:textId="77777777" w:rsidR="00B70366" w:rsidRPr="00283273" w:rsidRDefault="00B70366" w:rsidP="00166F49">
      <w:pPr>
        <w:widowControl w:val="0"/>
        <w:tabs>
          <w:tab w:val="left" w:pos="1170"/>
        </w:tabs>
        <w:autoSpaceDE w:val="0"/>
        <w:autoSpaceDN w:val="0"/>
        <w:adjustRightInd w:val="0"/>
        <w:jc w:val="both"/>
        <w:rPr>
          <w:rFonts w:ascii="Garamond" w:hAnsi="Garamond"/>
          <w:highlight w:val="yellow"/>
        </w:rPr>
      </w:pPr>
    </w:p>
    <w:p w14:paraId="33D8C1F5" w14:textId="07CB5D05" w:rsidR="00525C48" w:rsidRPr="00283273" w:rsidRDefault="00525C48" w:rsidP="001F6AF5">
      <w:pPr>
        <w:widowControl w:val="0"/>
        <w:autoSpaceDE w:val="0"/>
        <w:autoSpaceDN w:val="0"/>
        <w:adjustRightInd w:val="0"/>
        <w:jc w:val="both"/>
        <w:rPr>
          <w:rFonts w:ascii="Garamond" w:hAnsi="Garamond"/>
          <w:bCs/>
        </w:rPr>
      </w:pPr>
      <w:r w:rsidRPr="00283273">
        <w:rPr>
          <w:rFonts w:ascii="Garamond" w:hAnsi="Garamond"/>
          <w:bCs/>
        </w:rPr>
        <w:t>The Texas Bond Review Board (BRB) convened in a</w:t>
      </w:r>
      <w:r w:rsidR="00125716" w:rsidRPr="00283273">
        <w:rPr>
          <w:rFonts w:ascii="Garamond" w:hAnsi="Garamond"/>
          <w:bCs/>
        </w:rPr>
        <w:t xml:space="preserve"> </w:t>
      </w:r>
      <w:r w:rsidR="00732DBD" w:rsidRPr="00283273">
        <w:rPr>
          <w:rFonts w:ascii="Garamond" w:hAnsi="Garamond"/>
          <w:bCs/>
        </w:rPr>
        <w:t>Board Meeting</w:t>
      </w:r>
      <w:r w:rsidR="001344C9" w:rsidRPr="00283273">
        <w:rPr>
          <w:rFonts w:ascii="Garamond" w:hAnsi="Garamond"/>
          <w:bCs/>
        </w:rPr>
        <w:t xml:space="preserve"> </w:t>
      </w:r>
      <w:r w:rsidR="00096DFB" w:rsidRPr="00283273">
        <w:rPr>
          <w:rFonts w:ascii="Garamond" w:hAnsi="Garamond"/>
          <w:bCs/>
        </w:rPr>
        <w:t xml:space="preserve">at </w:t>
      </w:r>
      <w:r w:rsidR="00FC28F2" w:rsidRPr="00283273">
        <w:rPr>
          <w:rFonts w:ascii="Garamond" w:hAnsi="Garamond"/>
          <w:bCs/>
        </w:rPr>
        <w:t>1</w:t>
      </w:r>
      <w:r w:rsidR="001172AC" w:rsidRPr="00283273">
        <w:rPr>
          <w:rFonts w:ascii="Garamond" w:hAnsi="Garamond"/>
          <w:bCs/>
        </w:rPr>
        <w:t>0</w:t>
      </w:r>
      <w:r w:rsidR="00A1726C" w:rsidRPr="00283273">
        <w:rPr>
          <w:rFonts w:ascii="Garamond" w:hAnsi="Garamond"/>
          <w:bCs/>
        </w:rPr>
        <w:t>:</w:t>
      </w:r>
      <w:r w:rsidR="001172AC" w:rsidRPr="00283273">
        <w:rPr>
          <w:rFonts w:ascii="Garamond" w:hAnsi="Garamond"/>
          <w:bCs/>
        </w:rPr>
        <w:t>0</w:t>
      </w:r>
      <w:r w:rsidR="00B639C2" w:rsidRPr="00283273">
        <w:rPr>
          <w:rFonts w:ascii="Garamond" w:hAnsi="Garamond"/>
          <w:bCs/>
        </w:rPr>
        <w:t>0</w:t>
      </w:r>
      <w:r w:rsidR="00096DFB" w:rsidRPr="00283273">
        <w:rPr>
          <w:rFonts w:ascii="Garamond" w:hAnsi="Garamond"/>
          <w:bCs/>
        </w:rPr>
        <w:t xml:space="preserve"> </w:t>
      </w:r>
      <w:r w:rsidR="00FC28F2" w:rsidRPr="00283273">
        <w:rPr>
          <w:rFonts w:ascii="Garamond" w:hAnsi="Garamond"/>
          <w:bCs/>
        </w:rPr>
        <w:t>a</w:t>
      </w:r>
      <w:r w:rsidR="00A1726C" w:rsidRPr="00283273">
        <w:rPr>
          <w:rFonts w:ascii="Garamond" w:hAnsi="Garamond"/>
          <w:bCs/>
        </w:rPr>
        <w:t xml:space="preserve">.m., </w:t>
      </w:r>
      <w:r w:rsidR="00830ECB" w:rsidRPr="00283273">
        <w:rPr>
          <w:rFonts w:ascii="Garamond" w:hAnsi="Garamond"/>
          <w:bCs/>
        </w:rPr>
        <w:t>Thursday</w:t>
      </w:r>
      <w:r w:rsidR="007C1ABF" w:rsidRPr="00283273">
        <w:rPr>
          <w:rFonts w:ascii="Garamond" w:hAnsi="Garamond"/>
          <w:bCs/>
        </w:rPr>
        <w:t>,</w:t>
      </w:r>
      <w:r w:rsidR="00737562" w:rsidRPr="00283273">
        <w:rPr>
          <w:rFonts w:ascii="Garamond" w:hAnsi="Garamond"/>
          <w:bCs/>
        </w:rPr>
        <w:t xml:space="preserve"> </w:t>
      </w:r>
      <w:r w:rsidR="009C557E" w:rsidRPr="00283273">
        <w:rPr>
          <w:rFonts w:ascii="Garamond" w:hAnsi="Garamond"/>
          <w:bCs/>
        </w:rPr>
        <w:t>May</w:t>
      </w:r>
      <w:r w:rsidR="001C23ED" w:rsidRPr="00283273">
        <w:rPr>
          <w:rFonts w:ascii="Garamond" w:hAnsi="Garamond"/>
          <w:bCs/>
        </w:rPr>
        <w:t xml:space="preserve"> </w:t>
      </w:r>
      <w:r w:rsidR="009C557E" w:rsidRPr="00283273">
        <w:rPr>
          <w:rFonts w:ascii="Garamond" w:hAnsi="Garamond"/>
          <w:bCs/>
        </w:rPr>
        <w:t>23</w:t>
      </w:r>
      <w:r w:rsidR="004068EE" w:rsidRPr="00283273">
        <w:rPr>
          <w:rFonts w:ascii="Garamond" w:hAnsi="Garamond"/>
          <w:bCs/>
        </w:rPr>
        <w:t>, 20</w:t>
      </w:r>
      <w:r w:rsidR="000C7F95" w:rsidRPr="00283273">
        <w:rPr>
          <w:rFonts w:ascii="Garamond" w:hAnsi="Garamond"/>
          <w:bCs/>
        </w:rPr>
        <w:t>2</w:t>
      </w:r>
      <w:r w:rsidR="00581539" w:rsidRPr="00283273">
        <w:rPr>
          <w:rFonts w:ascii="Garamond" w:hAnsi="Garamond"/>
          <w:bCs/>
        </w:rPr>
        <w:t>4</w:t>
      </w:r>
      <w:r w:rsidR="00925A78" w:rsidRPr="00283273">
        <w:rPr>
          <w:rFonts w:ascii="Garamond" w:hAnsi="Garamond"/>
          <w:bCs/>
        </w:rPr>
        <w:t>,</w:t>
      </w:r>
      <w:r w:rsidR="000C7F95" w:rsidRPr="00283273">
        <w:rPr>
          <w:rFonts w:ascii="Garamond" w:hAnsi="Garamond"/>
          <w:bCs/>
        </w:rPr>
        <w:t xml:space="preserve"> </w:t>
      </w:r>
      <w:r w:rsidR="005622F5" w:rsidRPr="00283273">
        <w:rPr>
          <w:rFonts w:ascii="Garamond" w:hAnsi="Garamond"/>
          <w:bCs/>
        </w:rPr>
        <w:t xml:space="preserve">in </w:t>
      </w:r>
      <w:r w:rsidR="001C23ED" w:rsidRPr="00283273">
        <w:rPr>
          <w:rFonts w:ascii="Garamond" w:hAnsi="Garamond"/>
          <w:bCs/>
        </w:rPr>
        <w:t xml:space="preserve">Room E2.028 of the Capitol Extension </w:t>
      </w:r>
      <w:r w:rsidR="005622F5" w:rsidRPr="00283273">
        <w:rPr>
          <w:rFonts w:ascii="Garamond" w:hAnsi="Garamond"/>
          <w:bCs/>
        </w:rPr>
        <w:t xml:space="preserve">and </w:t>
      </w:r>
      <w:r w:rsidR="006F64DB" w:rsidRPr="00283273">
        <w:rPr>
          <w:rFonts w:ascii="Garamond" w:hAnsi="Garamond"/>
          <w:bCs/>
        </w:rPr>
        <w:t>via videoconference as authorized under Texas Government Code section 551.127</w:t>
      </w:r>
      <w:r w:rsidRPr="00283273">
        <w:rPr>
          <w:rFonts w:ascii="Garamond" w:hAnsi="Garamond"/>
          <w:bCs/>
        </w:rPr>
        <w:t xml:space="preserve">. Present were </w:t>
      </w:r>
      <w:r w:rsidR="00955B29" w:rsidRPr="00283273">
        <w:rPr>
          <w:rFonts w:ascii="Garamond" w:hAnsi="Garamond"/>
          <w:bCs/>
        </w:rPr>
        <w:t>Austin Holder</w:t>
      </w:r>
      <w:r w:rsidRPr="00283273">
        <w:rPr>
          <w:rFonts w:ascii="Garamond" w:hAnsi="Garamond"/>
          <w:bCs/>
        </w:rPr>
        <w:t xml:space="preserve">, Chair and </w:t>
      </w:r>
      <w:r w:rsidR="00BC2C92" w:rsidRPr="00283273">
        <w:rPr>
          <w:rFonts w:ascii="Garamond" w:hAnsi="Garamond"/>
          <w:bCs/>
        </w:rPr>
        <w:t xml:space="preserve">Alternate for Governor Greg Abbott; </w:t>
      </w:r>
      <w:r w:rsidR="009C557E" w:rsidRPr="00283273">
        <w:rPr>
          <w:rFonts w:ascii="Garamond" w:hAnsi="Garamond"/>
          <w:bCs/>
        </w:rPr>
        <w:t>Bryan Mathew</w:t>
      </w:r>
      <w:r w:rsidR="00BC2C92" w:rsidRPr="00283273">
        <w:rPr>
          <w:rFonts w:ascii="Garamond" w:hAnsi="Garamond"/>
          <w:bCs/>
        </w:rPr>
        <w:t>, Alternate for Lieutenant Governor Dan Patrick;</w:t>
      </w:r>
      <w:r w:rsidR="00A96176" w:rsidRPr="00283273">
        <w:rPr>
          <w:rFonts w:ascii="Garamond" w:hAnsi="Garamond"/>
          <w:bCs/>
        </w:rPr>
        <w:t xml:space="preserve"> </w:t>
      </w:r>
      <w:r w:rsidR="009C557E" w:rsidRPr="00283273">
        <w:rPr>
          <w:rFonts w:ascii="Garamond" w:hAnsi="Garamond"/>
          <w:bCs/>
        </w:rPr>
        <w:t xml:space="preserve">and </w:t>
      </w:r>
      <w:r w:rsidR="00581539" w:rsidRPr="00283273">
        <w:rPr>
          <w:rFonts w:ascii="Garamond" w:hAnsi="Garamond"/>
          <w:bCs/>
        </w:rPr>
        <w:t>Kimberly Edwards</w:t>
      </w:r>
      <w:r w:rsidR="00BC2C92" w:rsidRPr="00283273">
        <w:rPr>
          <w:rFonts w:ascii="Garamond" w:hAnsi="Garamond"/>
          <w:bCs/>
        </w:rPr>
        <w:t>, Alternate for Comptroller Glenn Hegar</w:t>
      </w:r>
      <w:r w:rsidR="009C557E" w:rsidRPr="00283273">
        <w:rPr>
          <w:rFonts w:ascii="Garamond" w:hAnsi="Garamond"/>
          <w:bCs/>
        </w:rPr>
        <w:t xml:space="preserve">. </w:t>
      </w:r>
      <w:r w:rsidR="0022735D" w:rsidRPr="00283273">
        <w:rPr>
          <w:rFonts w:ascii="Garamond" w:hAnsi="Garamond"/>
          <w:bCs/>
        </w:rPr>
        <w:t>Also,</w:t>
      </w:r>
      <w:r w:rsidRPr="00283273">
        <w:rPr>
          <w:rFonts w:ascii="Garamond" w:hAnsi="Garamond"/>
          <w:bCs/>
        </w:rPr>
        <w:t xml:space="preserve"> in attendance were </w:t>
      </w:r>
      <w:r w:rsidR="00044641" w:rsidRPr="00283273">
        <w:rPr>
          <w:rFonts w:ascii="Garamond" w:hAnsi="Garamond"/>
          <w:bCs/>
        </w:rPr>
        <w:t>Leslie Brock</w:t>
      </w:r>
      <w:r w:rsidR="00C67BDE" w:rsidRPr="00283273">
        <w:rPr>
          <w:rFonts w:ascii="Garamond" w:hAnsi="Garamond"/>
          <w:bCs/>
        </w:rPr>
        <w:t xml:space="preserve"> and Austin Havens</w:t>
      </w:r>
      <w:r w:rsidR="001344C9" w:rsidRPr="00283273">
        <w:rPr>
          <w:rFonts w:ascii="Garamond" w:hAnsi="Garamond"/>
          <w:bCs/>
        </w:rPr>
        <w:t xml:space="preserve"> </w:t>
      </w:r>
      <w:r w:rsidRPr="00283273">
        <w:rPr>
          <w:rFonts w:ascii="Garamond" w:hAnsi="Garamond"/>
          <w:bCs/>
        </w:rPr>
        <w:t>with the Office of the Attorney General, Bond Finance Office staff members</w:t>
      </w:r>
      <w:r w:rsidR="00925A78" w:rsidRPr="00283273">
        <w:rPr>
          <w:rFonts w:ascii="Garamond" w:hAnsi="Garamond"/>
          <w:bCs/>
        </w:rPr>
        <w:t>,</w:t>
      </w:r>
      <w:r w:rsidRPr="00283273">
        <w:rPr>
          <w:rFonts w:ascii="Garamond" w:hAnsi="Garamond"/>
          <w:bCs/>
        </w:rPr>
        <w:t xml:space="preserve"> and others.</w:t>
      </w:r>
    </w:p>
    <w:p w14:paraId="46F075C5" w14:textId="02EA48BC" w:rsidR="001F6AF5" w:rsidRPr="00283273" w:rsidRDefault="001F6AF5" w:rsidP="001F6AF5">
      <w:pPr>
        <w:widowControl w:val="0"/>
        <w:autoSpaceDE w:val="0"/>
        <w:autoSpaceDN w:val="0"/>
        <w:adjustRightInd w:val="0"/>
        <w:jc w:val="both"/>
        <w:rPr>
          <w:rFonts w:ascii="Garamond" w:hAnsi="Garamond"/>
          <w:bCs/>
        </w:rPr>
      </w:pPr>
    </w:p>
    <w:p w14:paraId="70F50479" w14:textId="77777777" w:rsidR="00DB5FAF" w:rsidRPr="00283273" w:rsidRDefault="00DB5FAF" w:rsidP="001F6AF5">
      <w:pPr>
        <w:widowControl w:val="0"/>
        <w:autoSpaceDE w:val="0"/>
        <w:autoSpaceDN w:val="0"/>
        <w:adjustRightInd w:val="0"/>
        <w:jc w:val="both"/>
        <w:rPr>
          <w:rFonts w:ascii="Garamond" w:hAnsi="Garamond"/>
          <w:bCs/>
        </w:rPr>
      </w:pPr>
    </w:p>
    <w:p w14:paraId="0FCE2514" w14:textId="77777777" w:rsidR="00215157" w:rsidRPr="00283273" w:rsidRDefault="005F2938" w:rsidP="001F6AF5">
      <w:pPr>
        <w:widowControl w:val="0"/>
        <w:numPr>
          <w:ilvl w:val="0"/>
          <w:numId w:val="21"/>
        </w:numPr>
        <w:autoSpaceDE w:val="0"/>
        <w:autoSpaceDN w:val="0"/>
        <w:adjustRightInd w:val="0"/>
        <w:jc w:val="both"/>
        <w:rPr>
          <w:rFonts w:ascii="Garamond" w:hAnsi="Garamond"/>
          <w:b/>
        </w:rPr>
      </w:pPr>
      <w:r w:rsidRPr="00283273">
        <w:rPr>
          <w:rFonts w:ascii="Garamond" w:hAnsi="Garamond"/>
          <w:b/>
          <w:bCs/>
        </w:rPr>
        <w:t>Call to Order</w:t>
      </w:r>
    </w:p>
    <w:p w14:paraId="72712B15" w14:textId="77777777" w:rsidR="009F3149" w:rsidRPr="00283273" w:rsidRDefault="009F3149" w:rsidP="001F6AF5">
      <w:pPr>
        <w:pStyle w:val="ListParagraph"/>
        <w:ind w:left="0"/>
        <w:jc w:val="both"/>
        <w:rPr>
          <w:rFonts w:ascii="Garamond" w:hAnsi="Garamond"/>
        </w:rPr>
      </w:pPr>
    </w:p>
    <w:p w14:paraId="6EFCDD7B" w14:textId="5DAB5396" w:rsidR="006F64DB" w:rsidRPr="00283273" w:rsidRDefault="00955B29" w:rsidP="006F64DB">
      <w:pPr>
        <w:pStyle w:val="ListParagraph"/>
        <w:widowControl w:val="0"/>
        <w:tabs>
          <w:tab w:val="left" w:pos="720"/>
          <w:tab w:val="left" w:pos="1170"/>
        </w:tabs>
        <w:autoSpaceDE w:val="0"/>
        <w:autoSpaceDN w:val="0"/>
        <w:adjustRightInd w:val="0"/>
        <w:jc w:val="both"/>
        <w:rPr>
          <w:rFonts w:ascii="Garamond" w:hAnsi="Garamond"/>
          <w:b/>
        </w:rPr>
      </w:pPr>
      <w:r w:rsidRPr="00283273">
        <w:rPr>
          <w:rFonts w:ascii="Garamond" w:hAnsi="Garamond"/>
        </w:rPr>
        <w:t>Austin Holder</w:t>
      </w:r>
      <w:r w:rsidR="00D703EB" w:rsidRPr="00283273">
        <w:rPr>
          <w:rFonts w:ascii="Garamond" w:hAnsi="Garamond"/>
        </w:rPr>
        <w:t>, as Chair</w:t>
      </w:r>
      <w:r w:rsidR="006F64DB" w:rsidRPr="00283273">
        <w:rPr>
          <w:rFonts w:ascii="Garamond" w:hAnsi="Garamond"/>
        </w:rPr>
        <w:t>, called the meeting to order at 1</w:t>
      </w:r>
      <w:r w:rsidR="00146736" w:rsidRPr="00283273">
        <w:rPr>
          <w:rFonts w:ascii="Garamond" w:hAnsi="Garamond"/>
        </w:rPr>
        <w:t>0</w:t>
      </w:r>
      <w:r w:rsidR="006F64DB" w:rsidRPr="00283273">
        <w:rPr>
          <w:rFonts w:ascii="Garamond" w:hAnsi="Garamond"/>
        </w:rPr>
        <w:t>:</w:t>
      </w:r>
      <w:r w:rsidR="00146736" w:rsidRPr="00283273">
        <w:rPr>
          <w:rFonts w:ascii="Garamond" w:hAnsi="Garamond"/>
        </w:rPr>
        <w:t>0</w:t>
      </w:r>
      <w:r w:rsidR="00C67BDE" w:rsidRPr="00283273">
        <w:rPr>
          <w:rFonts w:ascii="Garamond" w:hAnsi="Garamond"/>
        </w:rPr>
        <w:t>0</w:t>
      </w:r>
      <w:r w:rsidR="000D7685" w:rsidRPr="00283273">
        <w:rPr>
          <w:rFonts w:ascii="Garamond" w:hAnsi="Garamond"/>
        </w:rPr>
        <w:t xml:space="preserve"> </w:t>
      </w:r>
      <w:r w:rsidR="006F64DB" w:rsidRPr="00283273">
        <w:rPr>
          <w:rFonts w:ascii="Garamond" w:hAnsi="Garamond"/>
        </w:rPr>
        <w:t xml:space="preserve">a.m. </w:t>
      </w:r>
      <w:r w:rsidRPr="00283273">
        <w:rPr>
          <w:rFonts w:ascii="Garamond" w:hAnsi="Garamond"/>
        </w:rPr>
        <w:t>H</w:t>
      </w:r>
      <w:r w:rsidR="00125716" w:rsidRPr="00283273">
        <w:rPr>
          <w:rFonts w:ascii="Garamond" w:hAnsi="Garamond"/>
        </w:rPr>
        <w:t>e</w:t>
      </w:r>
      <w:r w:rsidR="0096582B" w:rsidRPr="00283273">
        <w:rPr>
          <w:rFonts w:ascii="Garamond" w:hAnsi="Garamond"/>
        </w:rPr>
        <w:t xml:space="preserve"> announced that this meeting will be held by videoconference call pursuant to Texas Government Code section 551.127. This meeting </w:t>
      </w:r>
      <w:r w:rsidR="00DC1D4B" w:rsidRPr="00283273">
        <w:rPr>
          <w:rFonts w:ascii="Garamond" w:hAnsi="Garamond"/>
        </w:rPr>
        <w:t>may</w:t>
      </w:r>
      <w:r w:rsidR="0096582B" w:rsidRPr="00283273">
        <w:rPr>
          <w:rFonts w:ascii="Garamond" w:hAnsi="Garamond"/>
        </w:rPr>
        <w:t xml:space="preserve"> include participation from one or more Bond Review Board members by remote videoconference. In accordance with the Texas Open Meetings Act, Bond Review Board members participating by videoconference shall be considered as being present for all purposes in the meeting.</w:t>
      </w:r>
      <w:r w:rsidR="008A0415" w:rsidRPr="00283273">
        <w:rPr>
          <w:rFonts w:ascii="Garamond" w:hAnsi="Garamond"/>
        </w:rPr>
        <w:t xml:space="preserve"> </w:t>
      </w:r>
      <w:r w:rsidR="008A0415" w:rsidRPr="00283273">
        <w:rPr>
          <w:rFonts w:ascii="Garamond" w:hAnsi="Garamond"/>
          <w:bCs/>
        </w:rPr>
        <w:t>A quorum was present.</w:t>
      </w:r>
    </w:p>
    <w:p w14:paraId="7B932905" w14:textId="4E0105E8" w:rsidR="00823F10" w:rsidRPr="00283273" w:rsidRDefault="00823F10" w:rsidP="006F64DB">
      <w:pPr>
        <w:pStyle w:val="ListParagraph"/>
        <w:widowControl w:val="0"/>
        <w:tabs>
          <w:tab w:val="left" w:pos="720"/>
          <w:tab w:val="left" w:pos="1170"/>
        </w:tabs>
        <w:autoSpaceDE w:val="0"/>
        <w:autoSpaceDN w:val="0"/>
        <w:adjustRightInd w:val="0"/>
        <w:jc w:val="both"/>
        <w:rPr>
          <w:rFonts w:ascii="Garamond" w:hAnsi="Garamond"/>
          <w:b/>
        </w:rPr>
      </w:pPr>
    </w:p>
    <w:p w14:paraId="184C67C8" w14:textId="77777777" w:rsidR="00175B57" w:rsidRPr="00283273"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00E1A252" w14:textId="0C0BF7CC" w:rsidR="00175B57" w:rsidRPr="00283273" w:rsidRDefault="00175B57" w:rsidP="00283273">
      <w:pPr>
        <w:numPr>
          <w:ilvl w:val="0"/>
          <w:numId w:val="21"/>
        </w:numPr>
        <w:tabs>
          <w:tab w:val="clear" w:pos="720"/>
        </w:tabs>
        <w:jc w:val="both"/>
        <w:rPr>
          <w:rFonts w:ascii="Garamond" w:hAnsi="Garamond"/>
          <w:b/>
          <w:bCs/>
        </w:rPr>
      </w:pPr>
      <w:r w:rsidRPr="00283273">
        <w:rPr>
          <w:rFonts w:ascii="Garamond" w:hAnsi="Garamond"/>
          <w:b/>
          <w:bCs/>
        </w:rPr>
        <w:t xml:space="preserve">Approval of </w:t>
      </w:r>
      <w:r w:rsidR="00283273" w:rsidRPr="00283273">
        <w:rPr>
          <w:rFonts w:ascii="Garamond" w:hAnsi="Garamond"/>
          <w:b/>
          <w:bCs/>
        </w:rPr>
        <w:t>Minutes from January Planning Session and Board Meeting</w:t>
      </w:r>
    </w:p>
    <w:p w14:paraId="16D83E7B" w14:textId="48E8FDC0" w:rsidR="00175B57" w:rsidRPr="00283273"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2DAA8279" w14:textId="2A234B62" w:rsidR="00175B57" w:rsidRPr="00283273" w:rsidRDefault="00175B57" w:rsidP="00175B57">
      <w:pPr>
        <w:ind w:left="720"/>
        <w:jc w:val="both"/>
        <w:rPr>
          <w:rFonts w:ascii="Garamond" w:hAnsi="Garamond"/>
          <w:caps/>
        </w:rPr>
      </w:pPr>
      <w:r w:rsidRPr="00283273">
        <w:rPr>
          <w:rFonts w:ascii="Garamond" w:hAnsi="Garamond"/>
          <w:caps/>
        </w:rPr>
        <w:t xml:space="preserve">UPON MOTION BY </w:t>
      </w:r>
      <w:r w:rsidR="00D6327D">
        <w:rPr>
          <w:rFonts w:ascii="Garamond" w:hAnsi="Garamond"/>
          <w:caps/>
        </w:rPr>
        <w:t>kIMBERLY eDWARDS</w:t>
      </w:r>
      <w:r w:rsidR="00C67BDE" w:rsidRPr="00283273">
        <w:rPr>
          <w:rFonts w:ascii="Garamond" w:hAnsi="Garamond"/>
          <w:caps/>
        </w:rPr>
        <w:t xml:space="preserve"> </w:t>
      </w:r>
      <w:r w:rsidRPr="00283273">
        <w:rPr>
          <w:rFonts w:ascii="Garamond" w:hAnsi="Garamond"/>
          <w:caps/>
        </w:rPr>
        <w:t xml:space="preserve">AND </w:t>
      </w:r>
      <w:r w:rsidR="00D6327D">
        <w:rPr>
          <w:rFonts w:ascii="Garamond" w:hAnsi="Garamond"/>
          <w:caps/>
        </w:rPr>
        <w:t>SECOND BY BRYAN MATHEW,</w:t>
      </w:r>
      <w:r w:rsidRPr="00283273">
        <w:rPr>
          <w:rFonts w:ascii="Garamond" w:hAnsi="Garamond"/>
          <w:caps/>
        </w:rPr>
        <w:t xml:space="preserve"> THE TEXAS BOND REVIEW BOARD APPROVED THE MINUTES FR</w:t>
      </w:r>
      <w:r w:rsidR="001C23ED" w:rsidRPr="00283273">
        <w:rPr>
          <w:rFonts w:ascii="Garamond" w:hAnsi="Garamond"/>
          <w:caps/>
        </w:rPr>
        <w:t>OM</w:t>
      </w:r>
      <w:r w:rsidRPr="00283273">
        <w:rPr>
          <w:rFonts w:ascii="Garamond" w:hAnsi="Garamond"/>
          <w:caps/>
        </w:rPr>
        <w:t xml:space="preserve"> </w:t>
      </w:r>
      <w:r w:rsidR="00C27CDE" w:rsidRPr="00283273">
        <w:rPr>
          <w:rFonts w:ascii="Garamond" w:hAnsi="Garamond"/>
          <w:caps/>
        </w:rPr>
        <w:t>JANUARY</w:t>
      </w:r>
      <w:r w:rsidRPr="00283273">
        <w:rPr>
          <w:rFonts w:ascii="Garamond" w:hAnsi="Garamond"/>
          <w:caps/>
        </w:rPr>
        <w:t xml:space="preserve"> </w:t>
      </w:r>
      <w:r w:rsidR="00D6327D">
        <w:rPr>
          <w:rFonts w:ascii="Garamond" w:hAnsi="Garamond"/>
          <w:caps/>
        </w:rPr>
        <w:t>9</w:t>
      </w:r>
      <w:r w:rsidRPr="00283273">
        <w:rPr>
          <w:rFonts w:ascii="Garamond" w:hAnsi="Garamond"/>
          <w:caps/>
        </w:rPr>
        <w:t>, 202</w:t>
      </w:r>
      <w:r w:rsidR="00D6327D">
        <w:rPr>
          <w:rFonts w:ascii="Garamond" w:hAnsi="Garamond"/>
          <w:caps/>
        </w:rPr>
        <w:t>4</w:t>
      </w:r>
      <w:r w:rsidR="00987A3C" w:rsidRPr="00283273">
        <w:rPr>
          <w:rFonts w:ascii="Garamond" w:hAnsi="Garamond"/>
          <w:caps/>
        </w:rPr>
        <w:t>,</w:t>
      </w:r>
      <w:r w:rsidRPr="00283273">
        <w:rPr>
          <w:rFonts w:ascii="Garamond" w:hAnsi="Garamond"/>
          <w:caps/>
        </w:rPr>
        <w:t xml:space="preserve"> planning session</w:t>
      </w:r>
      <w:r w:rsidR="00D561AC" w:rsidRPr="00283273">
        <w:rPr>
          <w:rFonts w:ascii="Garamond" w:hAnsi="Garamond"/>
          <w:caps/>
        </w:rPr>
        <w:t xml:space="preserve"> and</w:t>
      </w:r>
      <w:r w:rsidRPr="00283273">
        <w:rPr>
          <w:rFonts w:ascii="Garamond" w:hAnsi="Garamond"/>
          <w:caps/>
        </w:rPr>
        <w:t xml:space="preserve"> </w:t>
      </w:r>
      <w:r w:rsidR="00D6327D">
        <w:rPr>
          <w:rFonts w:ascii="Garamond" w:hAnsi="Garamond"/>
          <w:caps/>
        </w:rPr>
        <w:t>JANUARY</w:t>
      </w:r>
      <w:r w:rsidR="0043060F" w:rsidRPr="00283273">
        <w:rPr>
          <w:rFonts w:ascii="Garamond" w:hAnsi="Garamond"/>
          <w:caps/>
        </w:rPr>
        <w:t xml:space="preserve"> </w:t>
      </w:r>
      <w:r w:rsidR="00581539" w:rsidRPr="00283273">
        <w:rPr>
          <w:rFonts w:ascii="Garamond" w:hAnsi="Garamond"/>
          <w:caps/>
        </w:rPr>
        <w:t>1</w:t>
      </w:r>
      <w:r w:rsidR="00D6327D">
        <w:rPr>
          <w:rFonts w:ascii="Garamond" w:hAnsi="Garamond"/>
          <w:caps/>
        </w:rPr>
        <w:t>8</w:t>
      </w:r>
      <w:r w:rsidR="0043060F" w:rsidRPr="00283273">
        <w:rPr>
          <w:rFonts w:ascii="Garamond" w:hAnsi="Garamond"/>
          <w:caps/>
        </w:rPr>
        <w:t>, 202</w:t>
      </w:r>
      <w:r w:rsidR="00D6327D">
        <w:rPr>
          <w:rFonts w:ascii="Garamond" w:hAnsi="Garamond"/>
          <w:caps/>
        </w:rPr>
        <w:t>4</w:t>
      </w:r>
      <w:r w:rsidR="00D561AC" w:rsidRPr="00283273">
        <w:rPr>
          <w:rFonts w:ascii="Garamond" w:hAnsi="Garamond"/>
          <w:caps/>
        </w:rPr>
        <w:t>,</w:t>
      </w:r>
      <w:r w:rsidR="001C23ED" w:rsidRPr="00283273">
        <w:rPr>
          <w:rFonts w:ascii="Garamond" w:hAnsi="Garamond"/>
          <w:caps/>
        </w:rPr>
        <w:t xml:space="preserve"> </w:t>
      </w:r>
      <w:r w:rsidR="0043060F" w:rsidRPr="00283273">
        <w:rPr>
          <w:rFonts w:ascii="Garamond" w:hAnsi="Garamond"/>
          <w:caps/>
        </w:rPr>
        <w:t>BOARD MEETING</w:t>
      </w:r>
      <w:r w:rsidR="00125716" w:rsidRPr="00283273">
        <w:rPr>
          <w:rFonts w:ascii="Garamond" w:hAnsi="Garamond"/>
          <w:caps/>
        </w:rPr>
        <w:t>.</w:t>
      </w:r>
    </w:p>
    <w:p w14:paraId="2D5B9687" w14:textId="77777777" w:rsidR="00175B57" w:rsidRPr="00283273"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68D7BD05" w14:textId="77777777" w:rsidR="00C20E4A" w:rsidRPr="00283273" w:rsidRDefault="00C20E4A" w:rsidP="006F64DB">
      <w:pPr>
        <w:pStyle w:val="ListParagraph"/>
        <w:widowControl w:val="0"/>
        <w:tabs>
          <w:tab w:val="left" w:pos="720"/>
          <w:tab w:val="left" w:pos="1170"/>
        </w:tabs>
        <w:autoSpaceDE w:val="0"/>
        <w:autoSpaceDN w:val="0"/>
        <w:adjustRightInd w:val="0"/>
        <w:jc w:val="both"/>
        <w:rPr>
          <w:rFonts w:ascii="Garamond" w:hAnsi="Garamond"/>
          <w:b/>
        </w:rPr>
      </w:pPr>
    </w:p>
    <w:p w14:paraId="3C11C5ED" w14:textId="23CD7D0C" w:rsidR="00823F10" w:rsidRPr="00283273" w:rsidRDefault="00823F10" w:rsidP="00823F10">
      <w:pPr>
        <w:pStyle w:val="ListParagraph"/>
        <w:widowControl w:val="0"/>
        <w:numPr>
          <w:ilvl w:val="0"/>
          <w:numId w:val="21"/>
        </w:numPr>
        <w:tabs>
          <w:tab w:val="left" w:pos="1170"/>
        </w:tabs>
        <w:autoSpaceDE w:val="0"/>
        <w:autoSpaceDN w:val="0"/>
        <w:adjustRightInd w:val="0"/>
        <w:jc w:val="both"/>
        <w:rPr>
          <w:rFonts w:ascii="Garamond" w:hAnsi="Garamond"/>
          <w:b/>
        </w:rPr>
      </w:pPr>
      <w:r w:rsidRPr="00283273">
        <w:rPr>
          <w:rFonts w:ascii="Garamond" w:hAnsi="Garamond"/>
          <w:b/>
        </w:rPr>
        <w:t>Public Comment</w:t>
      </w:r>
    </w:p>
    <w:p w14:paraId="1D430503" w14:textId="2F23FACA" w:rsidR="00823F10" w:rsidRPr="00283273" w:rsidRDefault="00823F10" w:rsidP="00823F10">
      <w:pPr>
        <w:pStyle w:val="ListParagraph"/>
        <w:widowControl w:val="0"/>
        <w:tabs>
          <w:tab w:val="left" w:pos="720"/>
          <w:tab w:val="left" w:pos="1170"/>
        </w:tabs>
        <w:autoSpaceDE w:val="0"/>
        <w:autoSpaceDN w:val="0"/>
        <w:adjustRightInd w:val="0"/>
        <w:jc w:val="both"/>
        <w:rPr>
          <w:rFonts w:ascii="Garamond" w:hAnsi="Garamond"/>
          <w:b/>
        </w:rPr>
      </w:pPr>
    </w:p>
    <w:p w14:paraId="4236792D" w14:textId="15800FB3" w:rsidR="00D370F1" w:rsidRPr="00283273" w:rsidRDefault="009F0A7F" w:rsidP="009F0A7F">
      <w:pPr>
        <w:ind w:firstLine="720"/>
        <w:jc w:val="both"/>
        <w:rPr>
          <w:rFonts w:ascii="Garamond" w:hAnsi="Garamond"/>
        </w:rPr>
      </w:pPr>
      <w:r w:rsidRPr="00283273">
        <w:rPr>
          <w:rFonts w:ascii="Garamond" w:hAnsi="Garamond"/>
        </w:rPr>
        <w:t>There was no public comment.</w:t>
      </w:r>
    </w:p>
    <w:p w14:paraId="5D6E74A5" w14:textId="7F9DF415" w:rsidR="00836084" w:rsidRPr="00283273" w:rsidRDefault="00836084" w:rsidP="00D370F1">
      <w:pPr>
        <w:pStyle w:val="ListParagraph"/>
        <w:ind w:left="1440"/>
        <w:jc w:val="both"/>
        <w:rPr>
          <w:rFonts w:ascii="Garamond" w:hAnsi="Garamond"/>
        </w:rPr>
      </w:pPr>
    </w:p>
    <w:p w14:paraId="69A9B8D2" w14:textId="77777777" w:rsidR="009F0A7F" w:rsidRPr="00283273" w:rsidRDefault="009F0A7F" w:rsidP="00283273">
      <w:pPr>
        <w:widowControl w:val="0"/>
        <w:autoSpaceDE w:val="0"/>
        <w:autoSpaceDN w:val="0"/>
        <w:adjustRightInd w:val="0"/>
        <w:ind w:left="720"/>
        <w:jc w:val="both"/>
        <w:rPr>
          <w:rFonts w:ascii="Garamond" w:hAnsi="Garamond"/>
          <w:b/>
          <w:bCs/>
        </w:rPr>
      </w:pPr>
    </w:p>
    <w:p w14:paraId="4DBC1E17" w14:textId="701D54E8" w:rsidR="00CC540C" w:rsidRPr="00283273" w:rsidRDefault="00A96176" w:rsidP="00283273">
      <w:pPr>
        <w:widowControl w:val="0"/>
        <w:numPr>
          <w:ilvl w:val="0"/>
          <w:numId w:val="21"/>
        </w:numPr>
        <w:autoSpaceDE w:val="0"/>
        <w:autoSpaceDN w:val="0"/>
        <w:adjustRightInd w:val="0"/>
        <w:jc w:val="both"/>
        <w:rPr>
          <w:rFonts w:ascii="Garamond" w:hAnsi="Garamond"/>
          <w:b/>
          <w:bCs/>
        </w:rPr>
      </w:pPr>
      <w:r w:rsidRPr="00283273">
        <w:rPr>
          <w:rFonts w:ascii="Garamond" w:hAnsi="Garamond"/>
          <w:b/>
          <w:bCs/>
        </w:rPr>
        <w:t xml:space="preserve">Texas </w:t>
      </w:r>
      <w:r w:rsidR="00283273" w:rsidRPr="00283273">
        <w:rPr>
          <w:rFonts w:ascii="Garamond" w:hAnsi="Garamond"/>
          <w:b/>
          <w:bCs/>
        </w:rPr>
        <w:t>Department of Housing and Community Affairs Multifamily Housing Revenue Bonds (Palladium Old FM 471W) Series 2024</w:t>
      </w:r>
    </w:p>
    <w:p w14:paraId="20D405C7" w14:textId="77777777" w:rsidR="00F12B86" w:rsidRPr="00283273" w:rsidRDefault="00F12B86" w:rsidP="00F12B86">
      <w:pPr>
        <w:widowControl w:val="0"/>
        <w:autoSpaceDE w:val="0"/>
        <w:autoSpaceDN w:val="0"/>
        <w:adjustRightInd w:val="0"/>
        <w:ind w:left="720"/>
        <w:jc w:val="both"/>
        <w:rPr>
          <w:rFonts w:ascii="Garamond" w:hAnsi="Garamond"/>
          <w:b/>
          <w:bCs/>
        </w:rPr>
      </w:pPr>
    </w:p>
    <w:p w14:paraId="7E539D18" w14:textId="77777777" w:rsidR="00283273" w:rsidRPr="00283273" w:rsidRDefault="00283273" w:rsidP="00283273">
      <w:pPr>
        <w:ind w:left="720"/>
        <w:jc w:val="both"/>
        <w:rPr>
          <w:rFonts w:ascii="Garamond" w:hAnsi="Garamond"/>
        </w:rPr>
      </w:pPr>
      <w:r w:rsidRPr="00283273">
        <w:rPr>
          <w:rFonts w:ascii="Garamond" w:hAnsi="Garamond"/>
        </w:rPr>
        <w:t xml:space="preserve">Representative present was </w:t>
      </w:r>
      <w:bookmarkStart w:id="0" w:name="_Hlk130369373"/>
      <w:r w:rsidRPr="00283273">
        <w:rPr>
          <w:rFonts w:ascii="Garamond" w:hAnsi="Garamond"/>
        </w:rPr>
        <w:t>Teresa Morales, Director of Multifamily Bonds, TDHCA.</w:t>
      </w:r>
      <w:bookmarkEnd w:id="0"/>
      <w:r w:rsidRPr="00283273">
        <w:rPr>
          <w:rFonts w:ascii="Garamond" w:hAnsi="Garamond"/>
        </w:rPr>
        <w:t xml:space="preserve">  </w:t>
      </w:r>
    </w:p>
    <w:p w14:paraId="5FC40FF4" w14:textId="4564C2B3" w:rsidR="00E95916" w:rsidRPr="00283273" w:rsidRDefault="00E95916" w:rsidP="00125716">
      <w:pPr>
        <w:ind w:left="720"/>
        <w:jc w:val="both"/>
        <w:rPr>
          <w:rFonts w:ascii="Garamond" w:hAnsi="Garamond"/>
          <w:caps/>
          <w:highlight w:val="yellow"/>
        </w:rPr>
      </w:pPr>
    </w:p>
    <w:p w14:paraId="1B16A51D" w14:textId="308DFF6F" w:rsidR="000E354A" w:rsidRPr="00283273" w:rsidRDefault="00335FDE" w:rsidP="000E354A">
      <w:pPr>
        <w:ind w:left="720"/>
        <w:jc w:val="both"/>
        <w:rPr>
          <w:rFonts w:ascii="Garamond" w:hAnsi="Garamond"/>
          <w:caps/>
        </w:rPr>
      </w:pPr>
      <w:r w:rsidRPr="00283273">
        <w:rPr>
          <w:rFonts w:ascii="Garamond" w:hAnsi="Garamond"/>
          <w:caps/>
        </w:rPr>
        <w:t xml:space="preserve">UPON MOTION BY </w:t>
      </w:r>
      <w:r w:rsidR="00283273" w:rsidRPr="00283273">
        <w:rPr>
          <w:rFonts w:ascii="Garamond" w:hAnsi="Garamond"/>
          <w:caps/>
        </w:rPr>
        <w:t>BRYAN MATHEW</w:t>
      </w:r>
      <w:r w:rsidR="00C67BDE" w:rsidRPr="00283273">
        <w:rPr>
          <w:rFonts w:ascii="Garamond" w:hAnsi="Garamond"/>
          <w:caps/>
        </w:rPr>
        <w:t xml:space="preserve"> </w:t>
      </w:r>
      <w:r w:rsidRPr="00283273">
        <w:rPr>
          <w:rFonts w:ascii="Garamond" w:hAnsi="Garamond"/>
          <w:caps/>
        </w:rPr>
        <w:t xml:space="preserve">AND </w:t>
      </w:r>
      <w:r w:rsidR="00A021D5" w:rsidRPr="00283273">
        <w:rPr>
          <w:rFonts w:ascii="Garamond" w:hAnsi="Garamond"/>
          <w:caps/>
        </w:rPr>
        <w:t xml:space="preserve">SECOND BY </w:t>
      </w:r>
      <w:r w:rsidR="00C67BDE" w:rsidRPr="00283273">
        <w:rPr>
          <w:rFonts w:ascii="Garamond" w:hAnsi="Garamond"/>
          <w:caps/>
        </w:rPr>
        <w:t>Kimberly Edwards</w:t>
      </w:r>
      <w:r w:rsidRPr="00283273">
        <w:rPr>
          <w:rFonts w:ascii="Garamond" w:hAnsi="Garamond"/>
          <w:caps/>
        </w:rPr>
        <w:t xml:space="preserve">, </w:t>
      </w:r>
      <w:r w:rsidR="00581539" w:rsidRPr="00283273">
        <w:rPr>
          <w:rFonts w:ascii="Garamond" w:hAnsi="Garamond"/>
          <w:caps/>
        </w:rPr>
        <w:t xml:space="preserve">THE TEXAS BOND REVIEW BOARD </w:t>
      </w:r>
      <w:r w:rsidR="00283273" w:rsidRPr="00283273">
        <w:rPr>
          <w:rFonts w:ascii="Garamond" w:hAnsi="Garamond"/>
          <w:caps/>
        </w:rPr>
        <w:t xml:space="preserve">approveD the Texas Department of Housing and Community Affairs Multifamily Housing Revenue Bonds (Palladium Old FM 471 W) Series 2024 in a maximum par amount </w:t>
      </w:r>
      <w:r w:rsidR="00283273" w:rsidRPr="00283273">
        <w:rPr>
          <w:rFonts w:ascii="Garamond" w:hAnsi="Garamond"/>
          <w:caps/>
        </w:rPr>
        <w:lastRenderedPageBreak/>
        <w:t>and a maximum total proceeds amount not to exceed $37,850,000 including premiums, if any, as outlined in the application dated April 30, 2024, and supplements through May 22, 2024.</w:t>
      </w:r>
    </w:p>
    <w:p w14:paraId="3ABB6F19" w14:textId="43A1D7D7" w:rsidR="000E354A" w:rsidRPr="00283273" w:rsidRDefault="000E354A" w:rsidP="00020BA9">
      <w:pPr>
        <w:widowControl w:val="0"/>
        <w:tabs>
          <w:tab w:val="left" w:pos="720"/>
          <w:tab w:val="left" w:pos="1170"/>
        </w:tabs>
        <w:autoSpaceDE w:val="0"/>
        <w:autoSpaceDN w:val="0"/>
        <w:adjustRightInd w:val="0"/>
        <w:jc w:val="both"/>
        <w:rPr>
          <w:rFonts w:ascii="Garamond" w:hAnsi="Garamond"/>
        </w:rPr>
      </w:pPr>
    </w:p>
    <w:p w14:paraId="7A2E3F82" w14:textId="77777777" w:rsidR="00283273" w:rsidRPr="00283273" w:rsidRDefault="00283273" w:rsidP="00020BA9">
      <w:pPr>
        <w:widowControl w:val="0"/>
        <w:tabs>
          <w:tab w:val="left" w:pos="720"/>
          <w:tab w:val="left" w:pos="1170"/>
        </w:tabs>
        <w:autoSpaceDE w:val="0"/>
        <w:autoSpaceDN w:val="0"/>
        <w:adjustRightInd w:val="0"/>
        <w:jc w:val="both"/>
        <w:rPr>
          <w:rFonts w:ascii="Garamond" w:hAnsi="Garamond"/>
        </w:rPr>
      </w:pPr>
    </w:p>
    <w:p w14:paraId="41C21A5E" w14:textId="77777777" w:rsidR="00283273" w:rsidRPr="00283273" w:rsidRDefault="00283273" w:rsidP="00283273">
      <w:pPr>
        <w:widowControl w:val="0"/>
        <w:numPr>
          <w:ilvl w:val="0"/>
          <w:numId w:val="21"/>
        </w:numPr>
        <w:autoSpaceDE w:val="0"/>
        <w:autoSpaceDN w:val="0"/>
        <w:adjustRightInd w:val="0"/>
        <w:jc w:val="both"/>
        <w:rPr>
          <w:rFonts w:ascii="Garamond" w:hAnsi="Garamond"/>
          <w:b/>
          <w:bCs/>
        </w:rPr>
      </w:pPr>
      <w:r w:rsidRPr="00283273">
        <w:rPr>
          <w:rFonts w:ascii="Garamond" w:hAnsi="Garamond"/>
          <w:b/>
          <w:bCs/>
        </w:rPr>
        <w:t>Texas Department of Housing and Community Affairs Multifamily Housing Revenue Bonds (Palladium E Lancaster Avenue) Series 2024</w:t>
      </w:r>
    </w:p>
    <w:p w14:paraId="5BB0D720" w14:textId="77777777" w:rsidR="00283273" w:rsidRPr="00283273" w:rsidRDefault="00283273" w:rsidP="00020BA9">
      <w:pPr>
        <w:widowControl w:val="0"/>
        <w:tabs>
          <w:tab w:val="left" w:pos="720"/>
          <w:tab w:val="left" w:pos="1170"/>
        </w:tabs>
        <w:autoSpaceDE w:val="0"/>
        <w:autoSpaceDN w:val="0"/>
        <w:adjustRightInd w:val="0"/>
        <w:jc w:val="both"/>
        <w:rPr>
          <w:rFonts w:ascii="Garamond" w:hAnsi="Garamond"/>
        </w:rPr>
      </w:pPr>
    </w:p>
    <w:p w14:paraId="09E6BF9C" w14:textId="77777777" w:rsidR="00283273" w:rsidRPr="00283273" w:rsidRDefault="00283273" w:rsidP="00283273">
      <w:pPr>
        <w:ind w:left="720"/>
        <w:jc w:val="both"/>
        <w:rPr>
          <w:rFonts w:ascii="Garamond" w:hAnsi="Garamond"/>
        </w:rPr>
      </w:pPr>
      <w:r w:rsidRPr="00283273">
        <w:rPr>
          <w:rFonts w:ascii="Garamond" w:hAnsi="Garamond"/>
        </w:rPr>
        <w:t xml:space="preserve">Representative present was Teresa Morales, Director of Multifamily Bonds, TDHCA.  </w:t>
      </w:r>
    </w:p>
    <w:p w14:paraId="05A38DD8" w14:textId="77777777" w:rsidR="00283273" w:rsidRPr="00283273" w:rsidRDefault="00283273" w:rsidP="00020BA9">
      <w:pPr>
        <w:widowControl w:val="0"/>
        <w:tabs>
          <w:tab w:val="left" w:pos="720"/>
          <w:tab w:val="left" w:pos="1170"/>
        </w:tabs>
        <w:autoSpaceDE w:val="0"/>
        <w:autoSpaceDN w:val="0"/>
        <w:adjustRightInd w:val="0"/>
        <w:jc w:val="both"/>
        <w:rPr>
          <w:rFonts w:ascii="Garamond" w:hAnsi="Garamond"/>
        </w:rPr>
      </w:pPr>
    </w:p>
    <w:p w14:paraId="24BEECBC" w14:textId="1C19232B" w:rsidR="00283273" w:rsidRPr="00283273" w:rsidRDefault="00283273" w:rsidP="00283273">
      <w:pPr>
        <w:ind w:left="720"/>
        <w:jc w:val="both"/>
        <w:rPr>
          <w:rFonts w:ascii="Garamond" w:hAnsi="Garamond"/>
          <w:caps/>
        </w:rPr>
      </w:pPr>
      <w:r w:rsidRPr="00283273">
        <w:rPr>
          <w:rFonts w:ascii="Garamond" w:hAnsi="Garamond"/>
          <w:caps/>
        </w:rPr>
        <w:t>UPON MOTION BY KIMBERLY EDWARDS AND SECOND BY BRYAN MATHEW, THE TEXAS BOND REVIEW BOARD approveD the Texas Department of Housing and Community Affairs Multifamily Housing Revenue Bonds (Palladium E Lancaster Avenue) Series 2024 in a maximum par amount and a maximum total proceeds amount not to exceed $40,000,000 including premiums, if any, as outlined in the application dated April 30, 2024, and supplements through May 22, 2024.</w:t>
      </w:r>
    </w:p>
    <w:p w14:paraId="674D8A48" w14:textId="77777777" w:rsidR="00283273" w:rsidRPr="00283273" w:rsidRDefault="00283273" w:rsidP="00020BA9">
      <w:pPr>
        <w:widowControl w:val="0"/>
        <w:tabs>
          <w:tab w:val="left" w:pos="720"/>
          <w:tab w:val="left" w:pos="1170"/>
        </w:tabs>
        <w:autoSpaceDE w:val="0"/>
        <w:autoSpaceDN w:val="0"/>
        <w:adjustRightInd w:val="0"/>
        <w:jc w:val="both"/>
        <w:rPr>
          <w:rFonts w:ascii="Garamond" w:hAnsi="Garamond"/>
        </w:rPr>
      </w:pPr>
    </w:p>
    <w:p w14:paraId="316CEEB2" w14:textId="77777777" w:rsidR="009A4184" w:rsidRPr="00283273" w:rsidRDefault="009A4184" w:rsidP="00020BA9">
      <w:pPr>
        <w:widowControl w:val="0"/>
        <w:tabs>
          <w:tab w:val="left" w:pos="720"/>
          <w:tab w:val="left" w:pos="1170"/>
        </w:tabs>
        <w:autoSpaceDE w:val="0"/>
        <w:autoSpaceDN w:val="0"/>
        <w:adjustRightInd w:val="0"/>
        <w:jc w:val="both"/>
        <w:rPr>
          <w:rFonts w:ascii="Garamond" w:hAnsi="Garamond"/>
        </w:rPr>
      </w:pPr>
    </w:p>
    <w:p w14:paraId="6B899AA9" w14:textId="77777777" w:rsidR="00283273" w:rsidRPr="00283273" w:rsidRDefault="00283273" w:rsidP="00283273">
      <w:pPr>
        <w:widowControl w:val="0"/>
        <w:numPr>
          <w:ilvl w:val="0"/>
          <w:numId w:val="21"/>
        </w:numPr>
        <w:autoSpaceDE w:val="0"/>
        <w:autoSpaceDN w:val="0"/>
        <w:adjustRightInd w:val="0"/>
        <w:jc w:val="both"/>
        <w:rPr>
          <w:rFonts w:ascii="Garamond" w:hAnsi="Garamond"/>
          <w:b/>
          <w:bCs/>
        </w:rPr>
      </w:pPr>
      <w:r w:rsidRPr="00283273">
        <w:rPr>
          <w:rFonts w:ascii="Garamond" w:hAnsi="Garamond"/>
          <w:b/>
          <w:bCs/>
        </w:rPr>
        <w:t>EXEMPT – Texas Higher Education Coordinating Board State of Texas (General Obligation Bonds) College Student Loan Bonds Series 2024A and Refunding Bonds Series 2024B</w:t>
      </w:r>
    </w:p>
    <w:p w14:paraId="18FF23F5" w14:textId="77777777" w:rsidR="00283273" w:rsidRPr="00283273" w:rsidRDefault="00283273" w:rsidP="00283273">
      <w:pPr>
        <w:ind w:left="720"/>
        <w:jc w:val="both"/>
        <w:rPr>
          <w:rFonts w:ascii="Garamond" w:hAnsi="Garamond"/>
          <w:u w:val="single"/>
        </w:rPr>
      </w:pPr>
    </w:p>
    <w:p w14:paraId="0F132A79" w14:textId="77777777" w:rsidR="00283273" w:rsidRPr="00283273" w:rsidRDefault="00283273" w:rsidP="00283273">
      <w:pPr>
        <w:ind w:left="720"/>
        <w:rPr>
          <w:rFonts w:ascii="Garamond" w:hAnsi="Garamond"/>
          <w:bCs/>
        </w:rPr>
      </w:pPr>
      <w:r w:rsidRPr="00283273">
        <w:rPr>
          <w:rFonts w:ascii="Garamond" w:hAnsi="Garamond"/>
        </w:rPr>
        <w:t xml:space="preserve">The 6-day review period for this application expired on Friday, May 17, 2024, and the application was approved.  </w:t>
      </w:r>
    </w:p>
    <w:p w14:paraId="4AC1206F" w14:textId="77777777" w:rsidR="001C23ED" w:rsidRPr="00283273" w:rsidRDefault="001C23ED" w:rsidP="001C23ED">
      <w:pPr>
        <w:widowControl w:val="0"/>
        <w:tabs>
          <w:tab w:val="left" w:pos="720"/>
        </w:tabs>
        <w:autoSpaceDE w:val="0"/>
        <w:autoSpaceDN w:val="0"/>
        <w:adjustRightInd w:val="0"/>
        <w:ind w:left="720"/>
        <w:jc w:val="both"/>
        <w:rPr>
          <w:rFonts w:ascii="Garamond" w:hAnsi="Garamond"/>
        </w:rPr>
      </w:pPr>
    </w:p>
    <w:p w14:paraId="4ADEA480" w14:textId="77777777" w:rsidR="00C92ABD" w:rsidRPr="00283273" w:rsidRDefault="00C92ABD" w:rsidP="00020BA9">
      <w:pPr>
        <w:widowControl w:val="0"/>
        <w:tabs>
          <w:tab w:val="left" w:pos="720"/>
          <w:tab w:val="left" w:pos="1170"/>
        </w:tabs>
        <w:autoSpaceDE w:val="0"/>
        <w:autoSpaceDN w:val="0"/>
        <w:adjustRightInd w:val="0"/>
        <w:jc w:val="both"/>
        <w:rPr>
          <w:rFonts w:ascii="Garamond" w:hAnsi="Garamond"/>
        </w:rPr>
      </w:pPr>
    </w:p>
    <w:p w14:paraId="7901DE68" w14:textId="77777777" w:rsidR="00283273" w:rsidRPr="00283273" w:rsidRDefault="00283273" w:rsidP="00283273">
      <w:pPr>
        <w:widowControl w:val="0"/>
        <w:numPr>
          <w:ilvl w:val="0"/>
          <w:numId w:val="21"/>
        </w:numPr>
        <w:autoSpaceDE w:val="0"/>
        <w:autoSpaceDN w:val="0"/>
        <w:adjustRightInd w:val="0"/>
        <w:jc w:val="both"/>
        <w:rPr>
          <w:rFonts w:ascii="Garamond" w:hAnsi="Garamond"/>
          <w:b/>
          <w:bCs/>
        </w:rPr>
      </w:pPr>
      <w:r w:rsidRPr="00283273">
        <w:rPr>
          <w:rFonts w:ascii="Garamond" w:hAnsi="Garamond"/>
          <w:b/>
          <w:bCs/>
        </w:rPr>
        <w:t>EXEMPT – Texas Department of Housing and Community Affairs Residential Mortgage Revenue Bonds Series 2024C (Tax-Exempt) and Taxable Series 2024D</w:t>
      </w:r>
    </w:p>
    <w:p w14:paraId="467B6E1A" w14:textId="77777777" w:rsidR="00283273" w:rsidRPr="00283273" w:rsidRDefault="00283273" w:rsidP="00283273">
      <w:pPr>
        <w:widowControl w:val="0"/>
        <w:autoSpaceDE w:val="0"/>
        <w:autoSpaceDN w:val="0"/>
        <w:adjustRightInd w:val="0"/>
        <w:ind w:left="720"/>
        <w:jc w:val="both"/>
        <w:rPr>
          <w:rFonts w:ascii="Garamond" w:hAnsi="Garamond"/>
          <w:b/>
          <w:bCs/>
        </w:rPr>
      </w:pPr>
    </w:p>
    <w:p w14:paraId="0D8FA53E" w14:textId="77777777" w:rsidR="00283273" w:rsidRPr="00283273" w:rsidRDefault="00283273" w:rsidP="00283273">
      <w:pPr>
        <w:pStyle w:val="ListParagraph"/>
        <w:jc w:val="both"/>
        <w:rPr>
          <w:rFonts w:ascii="Garamond" w:hAnsi="Garamond"/>
        </w:rPr>
      </w:pPr>
      <w:r w:rsidRPr="00283273">
        <w:rPr>
          <w:rFonts w:ascii="Garamond" w:hAnsi="Garamond"/>
        </w:rPr>
        <w:t xml:space="preserve">Representative present was Scott Fletcher, Director of Bond Finance, TDHCA.  </w:t>
      </w:r>
    </w:p>
    <w:p w14:paraId="7A7ACE57" w14:textId="77777777" w:rsidR="00283273" w:rsidRPr="00283273" w:rsidRDefault="00283273" w:rsidP="00283273">
      <w:pPr>
        <w:ind w:left="720"/>
        <w:jc w:val="both"/>
        <w:rPr>
          <w:rFonts w:ascii="Garamond" w:hAnsi="Garamond"/>
        </w:rPr>
      </w:pPr>
    </w:p>
    <w:p w14:paraId="544AEA5F" w14:textId="77777777" w:rsidR="00283273" w:rsidRPr="00283273" w:rsidRDefault="00283273" w:rsidP="00283273">
      <w:pPr>
        <w:pStyle w:val="ListParagraph"/>
        <w:jc w:val="both"/>
        <w:rPr>
          <w:rFonts w:ascii="Garamond" w:hAnsi="Garamond"/>
        </w:rPr>
      </w:pPr>
      <w:r w:rsidRPr="00283273">
        <w:rPr>
          <w:rFonts w:ascii="Garamond" w:hAnsi="Garamond"/>
        </w:rPr>
        <w:t xml:space="preserve">All rating reports are expected by May 30th. TDHCA staff expects to price the bonds during the week of June 24th. The Board will receive the application for the 6-day review period once it is complete.  </w:t>
      </w:r>
    </w:p>
    <w:p w14:paraId="73B0173C" w14:textId="77777777" w:rsidR="006D38B8" w:rsidRPr="00283273" w:rsidRDefault="006D38B8" w:rsidP="00C92ABD">
      <w:pPr>
        <w:widowControl w:val="0"/>
        <w:autoSpaceDE w:val="0"/>
        <w:autoSpaceDN w:val="0"/>
        <w:adjustRightInd w:val="0"/>
        <w:ind w:left="720"/>
        <w:jc w:val="both"/>
        <w:rPr>
          <w:rFonts w:ascii="Garamond" w:hAnsi="Garamond"/>
          <w:bCs/>
        </w:rPr>
      </w:pPr>
    </w:p>
    <w:p w14:paraId="2A04FC66" w14:textId="77777777" w:rsidR="00B64966" w:rsidRPr="00283273" w:rsidRDefault="00B64966" w:rsidP="00C92ABD">
      <w:pPr>
        <w:widowControl w:val="0"/>
        <w:autoSpaceDE w:val="0"/>
        <w:autoSpaceDN w:val="0"/>
        <w:adjustRightInd w:val="0"/>
        <w:ind w:left="720"/>
        <w:jc w:val="both"/>
        <w:rPr>
          <w:rFonts w:ascii="Garamond" w:hAnsi="Garamond"/>
          <w:bCs/>
        </w:rPr>
      </w:pPr>
    </w:p>
    <w:p w14:paraId="243AC8F2" w14:textId="77777777" w:rsidR="006A2141" w:rsidRPr="00283273" w:rsidRDefault="006A2141" w:rsidP="006A2141">
      <w:pPr>
        <w:numPr>
          <w:ilvl w:val="0"/>
          <w:numId w:val="21"/>
        </w:numPr>
        <w:jc w:val="both"/>
        <w:rPr>
          <w:rFonts w:ascii="Garamond" w:hAnsi="Garamond"/>
          <w:b/>
        </w:rPr>
      </w:pPr>
      <w:r w:rsidRPr="00283273">
        <w:rPr>
          <w:rFonts w:ascii="Garamond" w:hAnsi="Garamond"/>
          <w:b/>
        </w:rPr>
        <w:t>Date for Next Board Meeting</w:t>
      </w:r>
    </w:p>
    <w:p w14:paraId="1CD728B1" w14:textId="77777777" w:rsidR="001F5D8B" w:rsidRPr="00283273" w:rsidRDefault="001F5D8B" w:rsidP="001F5D8B">
      <w:pPr>
        <w:widowControl w:val="0"/>
        <w:autoSpaceDE w:val="0"/>
        <w:autoSpaceDN w:val="0"/>
        <w:adjustRightInd w:val="0"/>
        <w:ind w:left="720"/>
        <w:jc w:val="both"/>
        <w:rPr>
          <w:rFonts w:ascii="Garamond" w:hAnsi="Garamond"/>
          <w:bCs/>
        </w:rPr>
      </w:pPr>
      <w:bookmarkStart w:id="1" w:name="_Hlk62109710"/>
    </w:p>
    <w:bookmarkEnd w:id="1"/>
    <w:p w14:paraId="21B51B35" w14:textId="3C731108" w:rsidR="00C92ABD" w:rsidRPr="00283273" w:rsidRDefault="00C92ABD" w:rsidP="00C92ABD">
      <w:pPr>
        <w:widowControl w:val="0"/>
        <w:autoSpaceDE w:val="0"/>
        <w:autoSpaceDN w:val="0"/>
        <w:adjustRightInd w:val="0"/>
        <w:ind w:left="720"/>
        <w:jc w:val="both"/>
        <w:rPr>
          <w:rFonts w:ascii="Garamond" w:hAnsi="Garamond"/>
          <w:bCs/>
        </w:rPr>
      </w:pPr>
      <w:r w:rsidRPr="00283273">
        <w:rPr>
          <w:rFonts w:ascii="Garamond" w:hAnsi="Garamond"/>
          <w:bCs/>
        </w:rPr>
        <w:t xml:space="preserve">A planning session will be scheduled for Tuesday, </w:t>
      </w:r>
      <w:r w:rsidR="00BE37BF">
        <w:rPr>
          <w:rFonts w:ascii="Garamond" w:hAnsi="Garamond"/>
          <w:bCs/>
        </w:rPr>
        <w:t>July</w:t>
      </w:r>
      <w:r w:rsidRPr="00283273">
        <w:rPr>
          <w:rFonts w:ascii="Garamond" w:hAnsi="Garamond"/>
          <w:bCs/>
        </w:rPr>
        <w:t xml:space="preserve"> </w:t>
      </w:r>
      <w:r w:rsidR="00BE37BF">
        <w:rPr>
          <w:rFonts w:ascii="Garamond" w:hAnsi="Garamond"/>
          <w:bCs/>
        </w:rPr>
        <w:t>9</w:t>
      </w:r>
      <w:r w:rsidRPr="00283273">
        <w:rPr>
          <w:rFonts w:ascii="Garamond" w:hAnsi="Garamond"/>
          <w:bCs/>
        </w:rPr>
        <w:t xml:space="preserve">th and a Board </w:t>
      </w:r>
      <w:r w:rsidR="005851E8" w:rsidRPr="00283273">
        <w:rPr>
          <w:rFonts w:ascii="Garamond" w:hAnsi="Garamond"/>
          <w:bCs/>
        </w:rPr>
        <w:t>M</w:t>
      </w:r>
      <w:r w:rsidRPr="00283273">
        <w:rPr>
          <w:rFonts w:ascii="Garamond" w:hAnsi="Garamond"/>
          <w:bCs/>
        </w:rPr>
        <w:t xml:space="preserve">eeting will be scheduled for Thursday, </w:t>
      </w:r>
      <w:r w:rsidR="00BE37BF">
        <w:rPr>
          <w:rFonts w:ascii="Garamond" w:hAnsi="Garamond"/>
          <w:bCs/>
        </w:rPr>
        <w:t>July</w:t>
      </w:r>
      <w:r w:rsidRPr="00283273">
        <w:rPr>
          <w:rFonts w:ascii="Garamond" w:hAnsi="Garamond"/>
          <w:bCs/>
        </w:rPr>
        <w:t xml:space="preserve"> </w:t>
      </w:r>
      <w:r w:rsidR="00BE37BF">
        <w:rPr>
          <w:rFonts w:ascii="Garamond" w:hAnsi="Garamond"/>
          <w:bCs/>
        </w:rPr>
        <w:t>18th</w:t>
      </w:r>
      <w:r w:rsidRPr="00283273">
        <w:rPr>
          <w:rFonts w:ascii="Garamond" w:hAnsi="Garamond"/>
          <w:bCs/>
        </w:rPr>
        <w:t xml:space="preserve">. </w:t>
      </w:r>
      <w:r w:rsidR="005851E8" w:rsidRPr="00283273">
        <w:rPr>
          <w:rFonts w:ascii="Garamond" w:hAnsi="Garamond"/>
          <w:bCs/>
        </w:rPr>
        <w:t xml:space="preserve">The BRB </w:t>
      </w:r>
      <w:r w:rsidRPr="00283273">
        <w:rPr>
          <w:rFonts w:ascii="Garamond" w:hAnsi="Garamond"/>
          <w:bCs/>
        </w:rPr>
        <w:t>plan</w:t>
      </w:r>
      <w:r w:rsidR="005851E8" w:rsidRPr="00283273">
        <w:rPr>
          <w:rFonts w:ascii="Garamond" w:hAnsi="Garamond"/>
          <w:bCs/>
        </w:rPr>
        <w:t>s</w:t>
      </w:r>
      <w:r w:rsidRPr="00283273">
        <w:rPr>
          <w:rFonts w:ascii="Garamond" w:hAnsi="Garamond"/>
          <w:bCs/>
        </w:rPr>
        <w:t xml:space="preserve"> to hold the meeting</w:t>
      </w:r>
      <w:r w:rsidR="00425F2C" w:rsidRPr="00283273">
        <w:rPr>
          <w:rFonts w:ascii="Garamond" w:hAnsi="Garamond"/>
          <w:bCs/>
        </w:rPr>
        <w:t>s</w:t>
      </w:r>
      <w:r w:rsidRPr="00283273">
        <w:rPr>
          <w:rFonts w:ascii="Garamond" w:hAnsi="Garamond"/>
          <w:bCs/>
        </w:rPr>
        <w:t xml:space="preserve"> in Room E2.028 of the capitol extension.   </w:t>
      </w:r>
    </w:p>
    <w:p w14:paraId="5A3CE380" w14:textId="77777777" w:rsidR="0087474E" w:rsidRDefault="0087474E" w:rsidP="006A2141">
      <w:pPr>
        <w:jc w:val="both"/>
        <w:rPr>
          <w:rFonts w:ascii="Garamond" w:hAnsi="Garamond"/>
        </w:rPr>
      </w:pPr>
    </w:p>
    <w:p w14:paraId="744AA8C7" w14:textId="77777777" w:rsidR="00C27CDE" w:rsidRDefault="00C27CDE" w:rsidP="006A2141">
      <w:pPr>
        <w:jc w:val="both"/>
        <w:rPr>
          <w:rFonts w:ascii="Garamond" w:hAnsi="Garamond"/>
        </w:rPr>
      </w:pPr>
    </w:p>
    <w:p w14:paraId="1929CFC4" w14:textId="77777777" w:rsidR="00C27CDE" w:rsidRDefault="00C27CDE" w:rsidP="006A2141">
      <w:pPr>
        <w:jc w:val="both"/>
        <w:rPr>
          <w:rFonts w:ascii="Garamond" w:hAnsi="Garamond"/>
        </w:rPr>
      </w:pPr>
    </w:p>
    <w:p w14:paraId="4B069BC2" w14:textId="77777777" w:rsidR="00C27CDE" w:rsidRDefault="00C27CDE" w:rsidP="006A2141">
      <w:pPr>
        <w:jc w:val="both"/>
        <w:rPr>
          <w:rFonts w:ascii="Garamond" w:hAnsi="Garamond"/>
        </w:rPr>
      </w:pPr>
    </w:p>
    <w:p w14:paraId="21A3D0F6" w14:textId="77777777" w:rsidR="00C27CDE" w:rsidRPr="00283273" w:rsidRDefault="00C27CDE" w:rsidP="006A2141">
      <w:pPr>
        <w:jc w:val="both"/>
        <w:rPr>
          <w:rFonts w:ascii="Garamond" w:hAnsi="Garamond"/>
        </w:rPr>
      </w:pPr>
    </w:p>
    <w:p w14:paraId="59397D5C" w14:textId="77777777" w:rsidR="009E2CC6" w:rsidRPr="00283273" w:rsidRDefault="009E2CC6" w:rsidP="006A2141">
      <w:pPr>
        <w:jc w:val="both"/>
        <w:rPr>
          <w:rFonts w:ascii="Garamond" w:hAnsi="Garamond"/>
        </w:rPr>
      </w:pPr>
    </w:p>
    <w:p w14:paraId="3500233A" w14:textId="77777777" w:rsidR="006A2141" w:rsidRPr="00283273" w:rsidRDefault="006A2141" w:rsidP="006A2141">
      <w:pPr>
        <w:numPr>
          <w:ilvl w:val="0"/>
          <w:numId w:val="21"/>
        </w:numPr>
        <w:jc w:val="both"/>
        <w:rPr>
          <w:rFonts w:ascii="Garamond" w:hAnsi="Garamond"/>
          <w:b/>
        </w:rPr>
      </w:pPr>
      <w:r w:rsidRPr="00283273">
        <w:rPr>
          <w:rFonts w:ascii="Garamond" w:hAnsi="Garamond"/>
          <w:b/>
        </w:rPr>
        <w:lastRenderedPageBreak/>
        <w:t>Report from the Executive Director</w:t>
      </w:r>
    </w:p>
    <w:p w14:paraId="61092849" w14:textId="77777777" w:rsidR="001A6C64" w:rsidRPr="00283273" w:rsidRDefault="001A6C64" w:rsidP="00283273">
      <w:pPr>
        <w:jc w:val="both"/>
        <w:rPr>
          <w:rFonts w:ascii="Garamond" w:hAnsi="Garamond"/>
        </w:rPr>
      </w:pPr>
    </w:p>
    <w:p w14:paraId="1E074E3D" w14:textId="77777777" w:rsidR="00283273" w:rsidRPr="00283273" w:rsidRDefault="00283273" w:rsidP="00283273">
      <w:pPr>
        <w:pStyle w:val="ListParagraph"/>
        <w:numPr>
          <w:ilvl w:val="1"/>
          <w:numId w:val="45"/>
        </w:numPr>
        <w:tabs>
          <w:tab w:val="num" w:pos="900"/>
        </w:tabs>
        <w:ind w:left="1440" w:hanging="450"/>
        <w:jc w:val="both"/>
        <w:rPr>
          <w:rFonts w:ascii="Garamond" w:hAnsi="Garamond"/>
        </w:rPr>
      </w:pPr>
      <w:bookmarkStart w:id="2" w:name="_Hlk62109809"/>
      <w:r w:rsidRPr="00283273">
        <w:rPr>
          <w:rFonts w:ascii="Garamond" w:hAnsi="Garamond"/>
        </w:rPr>
        <w:t xml:space="preserve">Staff is still gathering election results from the May 4, 2024, bond election. So far, local governments approved approximately $24.6 billion of additional bond authority and rejected approximately $2.9 billion. </w:t>
      </w:r>
    </w:p>
    <w:p w14:paraId="7043AB64" w14:textId="77777777" w:rsidR="00953720" w:rsidRDefault="00953720" w:rsidP="00283273">
      <w:pPr>
        <w:pStyle w:val="ListParagraph"/>
        <w:numPr>
          <w:ilvl w:val="1"/>
          <w:numId w:val="45"/>
        </w:numPr>
        <w:tabs>
          <w:tab w:val="num" w:pos="900"/>
        </w:tabs>
        <w:ind w:left="1440" w:hanging="450"/>
        <w:jc w:val="both"/>
        <w:rPr>
          <w:rFonts w:ascii="Garamond" w:hAnsi="Garamond"/>
        </w:rPr>
      </w:pPr>
      <w:r>
        <w:rPr>
          <w:rFonts w:ascii="Garamond" w:hAnsi="Garamond"/>
        </w:rPr>
        <w:t xml:space="preserve">Rob Latsha will be on a panel to speak at the Texas Housing Conference in July. </w:t>
      </w:r>
    </w:p>
    <w:p w14:paraId="0FB0BB59" w14:textId="2D3F5957" w:rsidR="00283273" w:rsidRPr="00283273" w:rsidRDefault="00283273" w:rsidP="00283273">
      <w:pPr>
        <w:pStyle w:val="ListParagraph"/>
        <w:numPr>
          <w:ilvl w:val="1"/>
          <w:numId w:val="45"/>
        </w:numPr>
        <w:tabs>
          <w:tab w:val="num" w:pos="900"/>
        </w:tabs>
        <w:ind w:left="1440" w:hanging="450"/>
        <w:jc w:val="both"/>
        <w:rPr>
          <w:rFonts w:ascii="Garamond" w:hAnsi="Garamond"/>
        </w:rPr>
      </w:pPr>
      <w:r w:rsidRPr="00283273">
        <w:rPr>
          <w:rFonts w:ascii="Garamond" w:hAnsi="Garamond"/>
        </w:rPr>
        <w:t>BRB staff hosted a one-hour</w:t>
      </w:r>
      <w:r w:rsidR="00953720">
        <w:rPr>
          <w:rFonts w:ascii="Garamond" w:hAnsi="Garamond"/>
        </w:rPr>
        <w:t xml:space="preserve"> CEP</w:t>
      </w:r>
      <w:r w:rsidRPr="00283273">
        <w:rPr>
          <w:rFonts w:ascii="Garamond" w:hAnsi="Garamond"/>
        </w:rPr>
        <w:t xml:space="preserve"> training on May 9, 2024, </w:t>
      </w:r>
      <w:r w:rsidR="00953720">
        <w:rPr>
          <w:rFonts w:ascii="Garamond" w:hAnsi="Garamond"/>
        </w:rPr>
        <w:t xml:space="preserve">and that has pushed our response rate to 26%. </w:t>
      </w:r>
      <w:r w:rsidR="00390AA3">
        <w:rPr>
          <w:rFonts w:ascii="Garamond" w:hAnsi="Garamond"/>
        </w:rPr>
        <w:t xml:space="preserve">We anticipate a 100% response </w:t>
      </w:r>
      <w:r w:rsidR="00BE37BF">
        <w:rPr>
          <w:rFonts w:ascii="Garamond" w:hAnsi="Garamond"/>
        </w:rPr>
        <w:t xml:space="preserve">rate </w:t>
      </w:r>
      <w:r w:rsidR="00390AA3">
        <w:rPr>
          <w:rFonts w:ascii="Garamond" w:hAnsi="Garamond"/>
        </w:rPr>
        <w:t xml:space="preserve">by July 1st. </w:t>
      </w:r>
    </w:p>
    <w:p w14:paraId="5C45283F" w14:textId="6BBBF5BE" w:rsidR="00390AA3" w:rsidRDefault="00283273" w:rsidP="00390AA3">
      <w:pPr>
        <w:pStyle w:val="ListParagraph"/>
        <w:numPr>
          <w:ilvl w:val="1"/>
          <w:numId w:val="45"/>
        </w:numPr>
        <w:tabs>
          <w:tab w:val="num" w:pos="900"/>
        </w:tabs>
        <w:ind w:left="1440" w:hanging="450"/>
        <w:jc w:val="both"/>
        <w:rPr>
          <w:rFonts w:ascii="Garamond" w:hAnsi="Garamond"/>
        </w:rPr>
      </w:pPr>
      <w:r w:rsidRPr="00283273">
        <w:rPr>
          <w:rFonts w:ascii="Garamond" w:hAnsi="Garamond"/>
        </w:rPr>
        <w:t xml:space="preserve">BRB staff is finalizing the agency’s strategic plan for fiscal years 2025-2029. Staff will publish the completed report, including the customer service survey, on the agency’s website by June 1, 2024. </w:t>
      </w:r>
    </w:p>
    <w:p w14:paraId="419A4DFB" w14:textId="5DB92363" w:rsidR="00390AA3" w:rsidRDefault="00390AA3" w:rsidP="00390AA3">
      <w:pPr>
        <w:pStyle w:val="ListParagraph"/>
        <w:numPr>
          <w:ilvl w:val="1"/>
          <w:numId w:val="45"/>
        </w:numPr>
        <w:tabs>
          <w:tab w:val="num" w:pos="900"/>
        </w:tabs>
        <w:ind w:left="1440" w:hanging="450"/>
        <w:jc w:val="both"/>
        <w:rPr>
          <w:rFonts w:ascii="Garamond" w:hAnsi="Garamond"/>
        </w:rPr>
      </w:pPr>
      <w:r>
        <w:rPr>
          <w:rFonts w:ascii="Garamond" w:hAnsi="Garamond"/>
        </w:rPr>
        <w:t>The</w:t>
      </w:r>
      <w:r w:rsidR="00C27CDE">
        <w:rPr>
          <w:rFonts w:ascii="Garamond" w:hAnsi="Garamond"/>
        </w:rPr>
        <w:t xml:space="preserve"> agency’s</w:t>
      </w:r>
      <w:r>
        <w:rPr>
          <w:rFonts w:ascii="Garamond" w:hAnsi="Garamond"/>
        </w:rPr>
        <w:t xml:space="preserve"> 2024 information security plan is due to DIR on June 1, 2024. </w:t>
      </w:r>
    </w:p>
    <w:p w14:paraId="2ACD8AA4" w14:textId="58D80D98" w:rsidR="00C27CDE" w:rsidRPr="00390AA3" w:rsidRDefault="00C27CDE" w:rsidP="00390AA3">
      <w:pPr>
        <w:pStyle w:val="ListParagraph"/>
        <w:numPr>
          <w:ilvl w:val="1"/>
          <w:numId w:val="45"/>
        </w:numPr>
        <w:tabs>
          <w:tab w:val="num" w:pos="900"/>
        </w:tabs>
        <w:ind w:left="1440" w:hanging="450"/>
        <w:jc w:val="both"/>
        <w:rPr>
          <w:rFonts w:ascii="Garamond" w:hAnsi="Garamond"/>
        </w:rPr>
      </w:pPr>
      <w:r>
        <w:rPr>
          <w:rFonts w:ascii="Garamond" w:hAnsi="Garamond"/>
        </w:rPr>
        <w:t xml:space="preserve">We expect the July agenda will be busy with application requests for Board approval.  </w:t>
      </w:r>
    </w:p>
    <w:p w14:paraId="122665EB" w14:textId="77777777" w:rsidR="00283273" w:rsidRPr="00283273" w:rsidRDefault="00283273" w:rsidP="00283273">
      <w:pPr>
        <w:jc w:val="both"/>
        <w:rPr>
          <w:rFonts w:ascii="Garamond" w:hAnsi="Garamond"/>
        </w:rPr>
      </w:pPr>
    </w:p>
    <w:bookmarkEnd w:id="2"/>
    <w:p w14:paraId="729F4A4A" w14:textId="77777777" w:rsidR="00F6471D" w:rsidRPr="00283273" w:rsidRDefault="00F6471D" w:rsidP="00F6471D">
      <w:pPr>
        <w:ind w:left="720" w:firstLine="720"/>
        <w:jc w:val="both"/>
        <w:rPr>
          <w:rFonts w:ascii="Garamond" w:hAnsi="Garamond"/>
        </w:rPr>
      </w:pPr>
    </w:p>
    <w:p w14:paraId="7E4CEAE3" w14:textId="77777777" w:rsidR="006A2141" w:rsidRPr="00283273" w:rsidRDefault="006A2141" w:rsidP="006A2141">
      <w:pPr>
        <w:numPr>
          <w:ilvl w:val="0"/>
          <w:numId w:val="21"/>
        </w:numPr>
        <w:jc w:val="both"/>
        <w:rPr>
          <w:rFonts w:ascii="Garamond" w:hAnsi="Garamond"/>
          <w:b/>
        </w:rPr>
      </w:pPr>
      <w:r w:rsidRPr="00283273">
        <w:rPr>
          <w:rFonts w:ascii="Garamond" w:hAnsi="Garamond"/>
          <w:b/>
        </w:rPr>
        <w:t>Adjourn</w:t>
      </w:r>
    </w:p>
    <w:p w14:paraId="67DC1174" w14:textId="77777777" w:rsidR="006A2141" w:rsidRPr="00283273" w:rsidRDefault="006A2141" w:rsidP="006A2141">
      <w:pPr>
        <w:pStyle w:val="ListParagraph"/>
        <w:widowControl w:val="0"/>
        <w:tabs>
          <w:tab w:val="left" w:pos="0"/>
        </w:tabs>
        <w:autoSpaceDE w:val="0"/>
        <w:autoSpaceDN w:val="0"/>
        <w:adjustRightInd w:val="0"/>
        <w:jc w:val="both"/>
        <w:rPr>
          <w:rFonts w:ascii="Garamond" w:hAnsi="Garamond"/>
        </w:rPr>
      </w:pPr>
    </w:p>
    <w:p w14:paraId="3E4D59DA" w14:textId="481CFB13" w:rsidR="001B17B3" w:rsidRPr="00283273" w:rsidRDefault="00B0000E" w:rsidP="001F6AF5">
      <w:pPr>
        <w:pStyle w:val="ListParagraph"/>
        <w:jc w:val="both"/>
        <w:rPr>
          <w:rFonts w:ascii="Garamond" w:hAnsi="Garamond"/>
        </w:rPr>
      </w:pPr>
      <w:r w:rsidRPr="00283273">
        <w:rPr>
          <w:rFonts w:ascii="Garamond" w:hAnsi="Garamond"/>
        </w:rPr>
        <w:t>There being no further business, the</w:t>
      </w:r>
      <w:r w:rsidR="003B16B9" w:rsidRPr="00283273">
        <w:rPr>
          <w:rFonts w:ascii="Garamond" w:hAnsi="Garamond"/>
        </w:rPr>
        <w:t xml:space="preserve"> </w:t>
      </w:r>
      <w:r w:rsidRPr="00283273">
        <w:rPr>
          <w:rFonts w:ascii="Garamond" w:hAnsi="Garamond"/>
        </w:rPr>
        <w:t xml:space="preserve">Board </w:t>
      </w:r>
      <w:r w:rsidR="005851E8" w:rsidRPr="00283273">
        <w:rPr>
          <w:rFonts w:ascii="Garamond" w:hAnsi="Garamond"/>
        </w:rPr>
        <w:t>M</w:t>
      </w:r>
      <w:r w:rsidRPr="00283273">
        <w:rPr>
          <w:rFonts w:ascii="Garamond" w:hAnsi="Garamond"/>
        </w:rPr>
        <w:t>eeting</w:t>
      </w:r>
      <w:r w:rsidRPr="00283273">
        <w:rPr>
          <w:rFonts w:ascii="Garamond" w:hAnsi="Garamond"/>
          <w:b/>
        </w:rPr>
        <w:t xml:space="preserve"> </w:t>
      </w:r>
      <w:r w:rsidRPr="00283273">
        <w:rPr>
          <w:rFonts w:ascii="Garamond" w:hAnsi="Garamond"/>
        </w:rPr>
        <w:t xml:space="preserve">was adjourned at </w:t>
      </w:r>
      <w:r w:rsidR="00A351F4" w:rsidRPr="00283273">
        <w:rPr>
          <w:rFonts w:ascii="Garamond" w:hAnsi="Garamond"/>
        </w:rPr>
        <w:t>1</w:t>
      </w:r>
      <w:r w:rsidR="00347A64" w:rsidRPr="00283273">
        <w:rPr>
          <w:rFonts w:ascii="Garamond" w:hAnsi="Garamond"/>
        </w:rPr>
        <w:t>0</w:t>
      </w:r>
      <w:r w:rsidR="00A351F4" w:rsidRPr="00283273">
        <w:rPr>
          <w:rFonts w:ascii="Garamond" w:hAnsi="Garamond"/>
        </w:rPr>
        <w:t>:</w:t>
      </w:r>
      <w:r w:rsidR="00283273" w:rsidRPr="00283273">
        <w:rPr>
          <w:rFonts w:ascii="Garamond" w:hAnsi="Garamond"/>
        </w:rPr>
        <w:t>22</w:t>
      </w:r>
      <w:r w:rsidRPr="00283273">
        <w:rPr>
          <w:rFonts w:ascii="Garamond" w:hAnsi="Garamond"/>
        </w:rPr>
        <w:t xml:space="preserve"> a.m.</w:t>
      </w:r>
    </w:p>
    <w:sectPr w:rsidR="001B17B3" w:rsidRPr="00283273"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01F4A" w14:textId="77777777" w:rsidR="00C57B82" w:rsidRDefault="00C57B82">
      <w:r>
        <w:separator/>
      </w:r>
    </w:p>
  </w:endnote>
  <w:endnote w:type="continuationSeparator" w:id="0">
    <w:p w14:paraId="040B6BF3" w14:textId="77777777"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C1FE0A" w14:textId="77777777" w:rsidR="00C57B82" w:rsidRDefault="00C57B82">
      <w:r>
        <w:separator/>
      </w:r>
    </w:p>
  </w:footnote>
  <w:footnote w:type="continuationSeparator" w:id="0">
    <w:p w14:paraId="6AA17650" w14:textId="77777777"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A6A21B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1AF014C0"/>
    <w:multiLevelType w:val="hybridMultilevel"/>
    <w:tmpl w:val="8A401F6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C352C6"/>
    <w:multiLevelType w:val="hybridMultilevel"/>
    <w:tmpl w:val="29D64F82"/>
    <w:lvl w:ilvl="0" w:tplc="04090003">
      <w:start w:val="1"/>
      <w:numFmt w:val="bullet"/>
      <w:lvlText w:val="o"/>
      <w:lvlJc w:val="left"/>
      <w:pPr>
        <w:tabs>
          <w:tab w:val="num" w:pos="720"/>
        </w:tabs>
        <w:ind w:left="720" w:hanging="180"/>
      </w:pPr>
      <w:rPr>
        <w:rFonts w:ascii="Courier New" w:hAnsi="Courier New" w:cs="Courier New"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D17E12"/>
    <w:multiLevelType w:val="hybridMultilevel"/>
    <w:tmpl w:val="864EC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7"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B986DCF"/>
    <w:multiLevelType w:val="hybridMultilevel"/>
    <w:tmpl w:val="C074967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6"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5279849">
    <w:abstractNumId w:val="46"/>
  </w:num>
  <w:num w:numId="2" w16cid:durableId="2036223673">
    <w:abstractNumId w:val="10"/>
  </w:num>
  <w:num w:numId="3" w16cid:durableId="2115437167">
    <w:abstractNumId w:val="38"/>
  </w:num>
  <w:num w:numId="4" w16cid:durableId="2089306256">
    <w:abstractNumId w:val="39"/>
  </w:num>
  <w:num w:numId="5" w16cid:durableId="1316689842">
    <w:abstractNumId w:val="26"/>
  </w:num>
  <w:num w:numId="6" w16cid:durableId="1502771897">
    <w:abstractNumId w:val="29"/>
  </w:num>
  <w:num w:numId="7" w16cid:durableId="270364204">
    <w:abstractNumId w:val="36"/>
  </w:num>
  <w:num w:numId="8" w16cid:durableId="1989630599">
    <w:abstractNumId w:val="12"/>
  </w:num>
  <w:num w:numId="9" w16cid:durableId="280964011">
    <w:abstractNumId w:val="45"/>
  </w:num>
  <w:num w:numId="10" w16cid:durableId="572735346">
    <w:abstractNumId w:val="23"/>
  </w:num>
  <w:num w:numId="11" w16cid:durableId="1929120998">
    <w:abstractNumId w:val="6"/>
  </w:num>
  <w:num w:numId="12" w16cid:durableId="699478045">
    <w:abstractNumId w:val="8"/>
  </w:num>
  <w:num w:numId="13" w16cid:durableId="1440100398">
    <w:abstractNumId w:val="41"/>
  </w:num>
  <w:num w:numId="14" w16cid:durableId="1783572446">
    <w:abstractNumId w:val="35"/>
  </w:num>
  <w:num w:numId="15" w16cid:durableId="400909765">
    <w:abstractNumId w:val="40"/>
  </w:num>
  <w:num w:numId="16" w16cid:durableId="293945347">
    <w:abstractNumId w:val="28"/>
  </w:num>
  <w:num w:numId="17" w16cid:durableId="1295598935">
    <w:abstractNumId w:val="31"/>
  </w:num>
  <w:num w:numId="18" w16cid:durableId="972176435">
    <w:abstractNumId w:val="0"/>
  </w:num>
  <w:num w:numId="19" w16cid:durableId="413286786">
    <w:abstractNumId w:val="22"/>
  </w:num>
  <w:num w:numId="20" w16cid:durableId="505560261">
    <w:abstractNumId w:val="14"/>
  </w:num>
  <w:num w:numId="21" w16cid:durableId="457145850">
    <w:abstractNumId w:val="16"/>
  </w:num>
  <w:num w:numId="22" w16cid:durableId="18497146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9118140">
    <w:abstractNumId w:val="18"/>
  </w:num>
  <w:num w:numId="24" w16cid:durableId="974143703">
    <w:abstractNumId w:val="2"/>
  </w:num>
  <w:num w:numId="25" w16cid:durableId="550188407">
    <w:abstractNumId w:val="44"/>
  </w:num>
  <w:num w:numId="26" w16cid:durableId="945037630">
    <w:abstractNumId w:val="32"/>
  </w:num>
  <w:num w:numId="27" w16cid:durableId="118647253">
    <w:abstractNumId w:val="7"/>
  </w:num>
  <w:num w:numId="28" w16cid:durableId="552277814">
    <w:abstractNumId w:val="3"/>
  </w:num>
  <w:num w:numId="29" w16cid:durableId="311565571">
    <w:abstractNumId w:val="37"/>
  </w:num>
  <w:num w:numId="30" w16cid:durableId="94072040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2745821">
    <w:abstractNumId w:val="34"/>
  </w:num>
  <w:num w:numId="32" w16cid:durableId="1540775760">
    <w:abstractNumId w:val="21"/>
  </w:num>
  <w:num w:numId="33" w16cid:durableId="61611475">
    <w:abstractNumId w:val="30"/>
  </w:num>
  <w:num w:numId="34" w16cid:durableId="891379922">
    <w:abstractNumId w:val="20"/>
  </w:num>
  <w:num w:numId="35" w16cid:durableId="120421801">
    <w:abstractNumId w:val="19"/>
  </w:num>
  <w:num w:numId="36" w16cid:durableId="1845591597">
    <w:abstractNumId w:val="27"/>
  </w:num>
  <w:num w:numId="37" w16cid:durableId="1287354820">
    <w:abstractNumId w:val="25"/>
  </w:num>
  <w:num w:numId="38" w16cid:durableId="61753338">
    <w:abstractNumId w:val="4"/>
  </w:num>
  <w:num w:numId="39" w16cid:durableId="906381546">
    <w:abstractNumId w:val="1"/>
  </w:num>
  <w:num w:numId="40" w16cid:durableId="1122841577">
    <w:abstractNumId w:val="5"/>
  </w:num>
  <w:num w:numId="41" w16cid:durableId="1125084010">
    <w:abstractNumId w:val="9"/>
  </w:num>
  <w:num w:numId="42" w16cid:durableId="1560896514">
    <w:abstractNumId w:val="17"/>
  </w:num>
  <w:num w:numId="43" w16cid:durableId="221059387">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7666350">
    <w:abstractNumId w:val="42"/>
  </w:num>
  <w:num w:numId="45" w16cid:durableId="2087914858">
    <w:abstractNumId w:val="11"/>
  </w:num>
  <w:num w:numId="46" w16cid:durableId="1130323197">
    <w:abstractNumId w:val="13"/>
  </w:num>
  <w:num w:numId="47" w16cid:durableId="757991886">
    <w:abstractNumId w:val="33"/>
  </w:num>
  <w:num w:numId="48" w16cid:durableId="1422028340">
    <w:abstractNumId w:val="15"/>
  </w:num>
  <w:num w:numId="49" w16cid:durableId="127809733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8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B45"/>
    <w:rsid w:val="00000E1F"/>
    <w:rsid w:val="00001522"/>
    <w:rsid w:val="00002B0E"/>
    <w:rsid w:val="00003A0B"/>
    <w:rsid w:val="00003CE5"/>
    <w:rsid w:val="00003EFC"/>
    <w:rsid w:val="00006F56"/>
    <w:rsid w:val="00006FFC"/>
    <w:rsid w:val="0001150C"/>
    <w:rsid w:val="000129C7"/>
    <w:rsid w:val="00014F9C"/>
    <w:rsid w:val="0001521A"/>
    <w:rsid w:val="000202EC"/>
    <w:rsid w:val="00020BA9"/>
    <w:rsid w:val="00020E60"/>
    <w:rsid w:val="00021F57"/>
    <w:rsid w:val="000233FD"/>
    <w:rsid w:val="00023CFA"/>
    <w:rsid w:val="00024A06"/>
    <w:rsid w:val="00024F52"/>
    <w:rsid w:val="00025DB1"/>
    <w:rsid w:val="00026155"/>
    <w:rsid w:val="00026B13"/>
    <w:rsid w:val="00026CE2"/>
    <w:rsid w:val="000274E3"/>
    <w:rsid w:val="00030DFF"/>
    <w:rsid w:val="0003194C"/>
    <w:rsid w:val="0003221B"/>
    <w:rsid w:val="000322D9"/>
    <w:rsid w:val="00034F11"/>
    <w:rsid w:val="00037BA0"/>
    <w:rsid w:val="0004011E"/>
    <w:rsid w:val="0004020A"/>
    <w:rsid w:val="00042648"/>
    <w:rsid w:val="00042EBA"/>
    <w:rsid w:val="000432FF"/>
    <w:rsid w:val="00043E4C"/>
    <w:rsid w:val="00043E8E"/>
    <w:rsid w:val="0004410B"/>
    <w:rsid w:val="00044641"/>
    <w:rsid w:val="00045662"/>
    <w:rsid w:val="0004596D"/>
    <w:rsid w:val="00045C9A"/>
    <w:rsid w:val="0004679F"/>
    <w:rsid w:val="000478E2"/>
    <w:rsid w:val="00047AAD"/>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5654"/>
    <w:rsid w:val="00057DDF"/>
    <w:rsid w:val="00061721"/>
    <w:rsid w:val="00061DCA"/>
    <w:rsid w:val="00062A93"/>
    <w:rsid w:val="000640D7"/>
    <w:rsid w:val="000656E6"/>
    <w:rsid w:val="00066ECB"/>
    <w:rsid w:val="00070A38"/>
    <w:rsid w:val="00070DBD"/>
    <w:rsid w:val="00071A3B"/>
    <w:rsid w:val="000733B6"/>
    <w:rsid w:val="000744EE"/>
    <w:rsid w:val="00075530"/>
    <w:rsid w:val="00075C94"/>
    <w:rsid w:val="00076010"/>
    <w:rsid w:val="00076500"/>
    <w:rsid w:val="00076DEE"/>
    <w:rsid w:val="000770F6"/>
    <w:rsid w:val="000804DD"/>
    <w:rsid w:val="000805DE"/>
    <w:rsid w:val="00080DD7"/>
    <w:rsid w:val="000821D4"/>
    <w:rsid w:val="00082FB1"/>
    <w:rsid w:val="00084D97"/>
    <w:rsid w:val="00085668"/>
    <w:rsid w:val="00085A35"/>
    <w:rsid w:val="0008736A"/>
    <w:rsid w:val="00087788"/>
    <w:rsid w:val="00087885"/>
    <w:rsid w:val="00090DB0"/>
    <w:rsid w:val="0009154F"/>
    <w:rsid w:val="000924AD"/>
    <w:rsid w:val="00092CED"/>
    <w:rsid w:val="00094983"/>
    <w:rsid w:val="00094A13"/>
    <w:rsid w:val="000952DC"/>
    <w:rsid w:val="00096B48"/>
    <w:rsid w:val="00096DFB"/>
    <w:rsid w:val="0009743B"/>
    <w:rsid w:val="00097FA5"/>
    <w:rsid w:val="000A2B2D"/>
    <w:rsid w:val="000A3CFD"/>
    <w:rsid w:val="000A64DF"/>
    <w:rsid w:val="000A6593"/>
    <w:rsid w:val="000A66F4"/>
    <w:rsid w:val="000B0A8F"/>
    <w:rsid w:val="000B0CD4"/>
    <w:rsid w:val="000B0FCF"/>
    <w:rsid w:val="000B10EE"/>
    <w:rsid w:val="000B1FF6"/>
    <w:rsid w:val="000B301A"/>
    <w:rsid w:val="000B318A"/>
    <w:rsid w:val="000B412E"/>
    <w:rsid w:val="000B4298"/>
    <w:rsid w:val="000B4C29"/>
    <w:rsid w:val="000B58BB"/>
    <w:rsid w:val="000B5BC6"/>
    <w:rsid w:val="000B5DDC"/>
    <w:rsid w:val="000B61E5"/>
    <w:rsid w:val="000B6FD7"/>
    <w:rsid w:val="000B78CB"/>
    <w:rsid w:val="000B7D02"/>
    <w:rsid w:val="000C048A"/>
    <w:rsid w:val="000C2C8E"/>
    <w:rsid w:val="000C2F59"/>
    <w:rsid w:val="000C591B"/>
    <w:rsid w:val="000C75C9"/>
    <w:rsid w:val="000C7F95"/>
    <w:rsid w:val="000D1699"/>
    <w:rsid w:val="000D19C7"/>
    <w:rsid w:val="000D42A0"/>
    <w:rsid w:val="000D49DA"/>
    <w:rsid w:val="000D66DD"/>
    <w:rsid w:val="000D7685"/>
    <w:rsid w:val="000E01DA"/>
    <w:rsid w:val="000E10C1"/>
    <w:rsid w:val="000E1466"/>
    <w:rsid w:val="000E26EB"/>
    <w:rsid w:val="000E354A"/>
    <w:rsid w:val="000E3873"/>
    <w:rsid w:val="000E3F2F"/>
    <w:rsid w:val="000E46F0"/>
    <w:rsid w:val="000E7667"/>
    <w:rsid w:val="000F00CF"/>
    <w:rsid w:val="000F228B"/>
    <w:rsid w:val="000F2DF9"/>
    <w:rsid w:val="000F32BB"/>
    <w:rsid w:val="000F37AD"/>
    <w:rsid w:val="000F6267"/>
    <w:rsid w:val="000F6327"/>
    <w:rsid w:val="000F6BE8"/>
    <w:rsid w:val="000F7139"/>
    <w:rsid w:val="000F73B1"/>
    <w:rsid w:val="000F7718"/>
    <w:rsid w:val="00102684"/>
    <w:rsid w:val="00102BA1"/>
    <w:rsid w:val="001050A5"/>
    <w:rsid w:val="00107773"/>
    <w:rsid w:val="00114407"/>
    <w:rsid w:val="001172AC"/>
    <w:rsid w:val="0011781A"/>
    <w:rsid w:val="001200B0"/>
    <w:rsid w:val="0012158A"/>
    <w:rsid w:val="00122418"/>
    <w:rsid w:val="00123201"/>
    <w:rsid w:val="0012402B"/>
    <w:rsid w:val="0012414E"/>
    <w:rsid w:val="00124E47"/>
    <w:rsid w:val="00125716"/>
    <w:rsid w:val="00126726"/>
    <w:rsid w:val="00126ADA"/>
    <w:rsid w:val="001272BF"/>
    <w:rsid w:val="00127C6C"/>
    <w:rsid w:val="00130BBE"/>
    <w:rsid w:val="00131488"/>
    <w:rsid w:val="00131A84"/>
    <w:rsid w:val="00132AA7"/>
    <w:rsid w:val="00132D08"/>
    <w:rsid w:val="0013328C"/>
    <w:rsid w:val="00133BE5"/>
    <w:rsid w:val="00133D29"/>
    <w:rsid w:val="001344C9"/>
    <w:rsid w:val="00135333"/>
    <w:rsid w:val="001362A4"/>
    <w:rsid w:val="00136FD8"/>
    <w:rsid w:val="00137CA1"/>
    <w:rsid w:val="001406D7"/>
    <w:rsid w:val="001409A8"/>
    <w:rsid w:val="00141E12"/>
    <w:rsid w:val="00142857"/>
    <w:rsid w:val="00142A17"/>
    <w:rsid w:val="001433DF"/>
    <w:rsid w:val="00143A1F"/>
    <w:rsid w:val="00143B7C"/>
    <w:rsid w:val="00143C9D"/>
    <w:rsid w:val="00144C56"/>
    <w:rsid w:val="00144D9F"/>
    <w:rsid w:val="0014556C"/>
    <w:rsid w:val="00145677"/>
    <w:rsid w:val="00146459"/>
    <w:rsid w:val="00146736"/>
    <w:rsid w:val="00146EB8"/>
    <w:rsid w:val="00147346"/>
    <w:rsid w:val="001479EC"/>
    <w:rsid w:val="001506DC"/>
    <w:rsid w:val="0015189E"/>
    <w:rsid w:val="0015223B"/>
    <w:rsid w:val="00152554"/>
    <w:rsid w:val="001533C7"/>
    <w:rsid w:val="00154103"/>
    <w:rsid w:val="001542C4"/>
    <w:rsid w:val="00155494"/>
    <w:rsid w:val="00155EBE"/>
    <w:rsid w:val="001565D7"/>
    <w:rsid w:val="00156A32"/>
    <w:rsid w:val="00156B7E"/>
    <w:rsid w:val="001570E9"/>
    <w:rsid w:val="0015784B"/>
    <w:rsid w:val="00160DB7"/>
    <w:rsid w:val="00160DE2"/>
    <w:rsid w:val="001610B0"/>
    <w:rsid w:val="0016213B"/>
    <w:rsid w:val="001622FE"/>
    <w:rsid w:val="00162973"/>
    <w:rsid w:val="001649D3"/>
    <w:rsid w:val="001651A4"/>
    <w:rsid w:val="00166F49"/>
    <w:rsid w:val="001676BF"/>
    <w:rsid w:val="0017102C"/>
    <w:rsid w:val="00171047"/>
    <w:rsid w:val="00172859"/>
    <w:rsid w:val="0017491A"/>
    <w:rsid w:val="00175261"/>
    <w:rsid w:val="00175AE0"/>
    <w:rsid w:val="00175B57"/>
    <w:rsid w:val="00176D49"/>
    <w:rsid w:val="00177209"/>
    <w:rsid w:val="00180092"/>
    <w:rsid w:val="00182A69"/>
    <w:rsid w:val="00182D23"/>
    <w:rsid w:val="00184F5F"/>
    <w:rsid w:val="001852A1"/>
    <w:rsid w:val="001860EF"/>
    <w:rsid w:val="00186799"/>
    <w:rsid w:val="00186EE0"/>
    <w:rsid w:val="001878A4"/>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2C81"/>
    <w:rsid w:val="001A5FCA"/>
    <w:rsid w:val="001A6C64"/>
    <w:rsid w:val="001A6D8F"/>
    <w:rsid w:val="001B012B"/>
    <w:rsid w:val="001B08EF"/>
    <w:rsid w:val="001B17B3"/>
    <w:rsid w:val="001B2729"/>
    <w:rsid w:val="001B2981"/>
    <w:rsid w:val="001B420F"/>
    <w:rsid w:val="001B5757"/>
    <w:rsid w:val="001B5FA9"/>
    <w:rsid w:val="001B6973"/>
    <w:rsid w:val="001B6B6E"/>
    <w:rsid w:val="001B7124"/>
    <w:rsid w:val="001B729D"/>
    <w:rsid w:val="001C0989"/>
    <w:rsid w:val="001C23ED"/>
    <w:rsid w:val="001C3289"/>
    <w:rsid w:val="001C380D"/>
    <w:rsid w:val="001C40F1"/>
    <w:rsid w:val="001C4245"/>
    <w:rsid w:val="001D1757"/>
    <w:rsid w:val="001D2AB8"/>
    <w:rsid w:val="001D385F"/>
    <w:rsid w:val="001D4624"/>
    <w:rsid w:val="001D5604"/>
    <w:rsid w:val="001D696C"/>
    <w:rsid w:val="001D6A86"/>
    <w:rsid w:val="001E0B91"/>
    <w:rsid w:val="001E1487"/>
    <w:rsid w:val="001E2982"/>
    <w:rsid w:val="001E40F3"/>
    <w:rsid w:val="001E4720"/>
    <w:rsid w:val="001E5802"/>
    <w:rsid w:val="001E78B5"/>
    <w:rsid w:val="001F00EC"/>
    <w:rsid w:val="001F1495"/>
    <w:rsid w:val="001F167C"/>
    <w:rsid w:val="001F370F"/>
    <w:rsid w:val="001F4911"/>
    <w:rsid w:val="001F4AC3"/>
    <w:rsid w:val="001F55B9"/>
    <w:rsid w:val="001F5D8B"/>
    <w:rsid w:val="001F6AF5"/>
    <w:rsid w:val="001F6D80"/>
    <w:rsid w:val="00200861"/>
    <w:rsid w:val="002010A1"/>
    <w:rsid w:val="00203123"/>
    <w:rsid w:val="00203471"/>
    <w:rsid w:val="002039A1"/>
    <w:rsid w:val="0020468D"/>
    <w:rsid w:val="00204B07"/>
    <w:rsid w:val="00204C07"/>
    <w:rsid w:val="002058CE"/>
    <w:rsid w:val="00206834"/>
    <w:rsid w:val="002079A9"/>
    <w:rsid w:val="0021005B"/>
    <w:rsid w:val="002104C2"/>
    <w:rsid w:val="00212287"/>
    <w:rsid w:val="002137F6"/>
    <w:rsid w:val="00213CD3"/>
    <w:rsid w:val="00215157"/>
    <w:rsid w:val="00215BCD"/>
    <w:rsid w:val="002166AD"/>
    <w:rsid w:val="00217474"/>
    <w:rsid w:val="00217B85"/>
    <w:rsid w:val="00217F52"/>
    <w:rsid w:val="0022408A"/>
    <w:rsid w:val="002245D2"/>
    <w:rsid w:val="0022637E"/>
    <w:rsid w:val="002272C9"/>
    <w:rsid w:val="0022735D"/>
    <w:rsid w:val="00227B6E"/>
    <w:rsid w:val="00232363"/>
    <w:rsid w:val="00232885"/>
    <w:rsid w:val="00232DB9"/>
    <w:rsid w:val="002339E7"/>
    <w:rsid w:val="00233E69"/>
    <w:rsid w:val="0023517B"/>
    <w:rsid w:val="002357D1"/>
    <w:rsid w:val="00235B15"/>
    <w:rsid w:val="0023659F"/>
    <w:rsid w:val="00240023"/>
    <w:rsid w:val="00240DE3"/>
    <w:rsid w:val="0024119F"/>
    <w:rsid w:val="002417BB"/>
    <w:rsid w:val="00241982"/>
    <w:rsid w:val="002447C6"/>
    <w:rsid w:val="00244C4F"/>
    <w:rsid w:val="00244CAD"/>
    <w:rsid w:val="0024509F"/>
    <w:rsid w:val="00246507"/>
    <w:rsid w:val="0024671C"/>
    <w:rsid w:val="00250194"/>
    <w:rsid w:val="00250BD8"/>
    <w:rsid w:val="00250E66"/>
    <w:rsid w:val="002525DD"/>
    <w:rsid w:val="00252DEA"/>
    <w:rsid w:val="00254C77"/>
    <w:rsid w:val="00254F3E"/>
    <w:rsid w:val="00255067"/>
    <w:rsid w:val="002559EB"/>
    <w:rsid w:val="0025611D"/>
    <w:rsid w:val="00256888"/>
    <w:rsid w:val="00260508"/>
    <w:rsid w:val="00261DA0"/>
    <w:rsid w:val="00261F45"/>
    <w:rsid w:val="002628F8"/>
    <w:rsid w:val="002639E7"/>
    <w:rsid w:val="00263A68"/>
    <w:rsid w:val="00264B97"/>
    <w:rsid w:val="00265981"/>
    <w:rsid w:val="00267366"/>
    <w:rsid w:val="00272865"/>
    <w:rsid w:val="002728E1"/>
    <w:rsid w:val="00273178"/>
    <w:rsid w:val="002732C1"/>
    <w:rsid w:val="00274AA6"/>
    <w:rsid w:val="00276BAD"/>
    <w:rsid w:val="0028035A"/>
    <w:rsid w:val="002817FC"/>
    <w:rsid w:val="0028192A"/>
    <w:rsid w:val="00282CF9"/>
    <w:rsid w:val="00283273"/>
    <w:rsid w:val="0028339F"/>
    <w:rsid w:val="00283647"/>
    <w:rsid w:val="00283CB3"/>
    <w:rsid w:val="00284A5E"/>
    <w:rsid w:val="00290557"/>
    <w:rsid w:val="0029117E"/>
    <w:rsid w:val="00291589"/>
    <w:rsid w:val="0029194D"/>
    <w:rsid w:val="00292C10"/>
    <w:rsid w:val="00293464"/>
    <w:rsid w:val="00293771"/>
    <w:rsid w:val="0029377D"/>
    <w:rsid w:val="002949D4"/>
    <w:rsid w:val="00294BE4"/>
    <w:rsid w:val="00295B21"/>
    <w:rsid w:val="00295E30"/>
    <w:rsid w:val="002965D9"/>
    <w:rsid w:val="00296B30"/>
    <w:rsid w:val="00297C26"/>
    <w:rsid w:val="00297E4E"/>
    <w:rsid w:val="002A234B"/>
    <w:rsid w:val="002A380E"/>
    <w:rsid w:val="002A4F73"/>
    <w:rsid w:val="002A5299"/>
    <w:rsid w:val="002A52F2"/>
    <w:rsid w:val="002A7E49"/>
    <w:rsid w:val="002A7F2D"/>
    <w:rsid w:val="002B0276"/>
    <w:rsid w:val="002B1443"/>
    <w:rsid w:val="002B2393"/>
    <w:rsid w:val="002B334C"/>
    <w:rsid w:val="002B36BD"/>
    <w:rsid w:val="002B44C3"/>
    <w:rsid w:val="002B5184"/>
    <w:rsid w:val="002B53E5"/>
    <w:rsid w:val="002B5548"/>
    <w:rsid w:val="002B60C5"/>
    <w:rsid w:val="002B6153"/>
    <w:rsid w:val="002B7B92"/>
    <w:rsid w:val="002C07A7"/>
    <w:rsid w:val="002C111E"/>
    <w:rsid w:val="002C1A6C"/>
    <w:rsid w:val="002C1F38"/>
    <w:rsid w:val="002C283F"/>
    <w:rsid w:val="002C32B5"/>
    <w:rsid w:val="002C3522"/>
    <w:rsid w:val="002C3990"/>
    <w:rsid w:val="002C3F39"/>
    <w:rsid w:val="002C4FCC"/>
    <w:rsid w:val="002C583F"/>
    <w:rsid w:val="002C5A48"/>
    <w:rsid w:val="002C669B"/>
    <w:rsid w:val="002C69F8"/>
    <w:rsid w:val="002C7D3D"/>
    <w:rsid w:val="002C7E15"/>
    <w:rsid w:val="002D1C91"/>
    <w:rsid w:val="002D2B9E"/>
    <w:rsid w:val="002D3424"/>
    <w:rsid w:val="002D3902"/>
    <w:rsid w:val="002D5622"/>
    <w:rsid w:val="002D5A11"/>
    <w:rsid w:val="002D62A1"/>
    <w:rsid w:val="002D64AC"/>
    <w:rsid w:val="002D727B"/>
    <w:rsid w:val="002D7A12"/>
    <w:rsid w:val="002D7F1E"/>
    <w:rsid w:val="002E1C3D"/>
    <w:rsid w:val="002E36B6"/>
    <w:rsid w:val="002E4926"/>
    <w:rsid w:val="002E49DF"/>
    <w:rsid w:val="002E4A4C"/>
    <w:rsid w:val="002E4FB8"/>
    <w:rsid w:val="002E5B3D"/>
    <w:rsid w:val="002E5F91"/>
    <w:rsid w:val="002E705A"/>
    <w:rsid w:val="002E7201"/>
    <w:rsid w:val="002E74E4"/>
    <w:rsid w:val="002E79A8"/>
    <w:rsid w:val="002E7C31"/>
    <w:rsid w:val="002F162A"/>
    <w:rsid w:val="002F1AE1"/>
    <w:rsid w:val="002F329D"/>
    <w:rsid w:val="002F3767"/>
    <w:rsid w:val="002F3B56"/>
    <w:rsid w:val="002F7D46"/>
    <w:rsid w:val="002F7D6A"/>
    <w:rsid w:val="00300EA9"/>
    <w:rsid w:val="0030194A"/>
    <w:rsid w:val="00301A4E"/>
    <w:rsid w:val="00302196"/>
    <w:rsid w:val="00302A98"/>
    <w:rsid w:val="00302EDE"/>
    <w:rsid w:val="003052E8"/>
    <w:rsid w:val="003069F7"/>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F63"/>
    <w:rsid w:val="00323EC7"/>
    <w:rsid w:val="003244FE"/>
    <w:rsid w:val="0032490F"/>
    <w:rsid w:val="00326265"/>
    <w:rsid w:val="00326DD1"/>
    <w:rsid w:val="00330AFB"/>
    <w:rsid w:val="00330FD9"/>
    <w:rsid w:val="0033104F"/>
    <w:rsid w:val="003327C5"/>
    <w:rsid w:val="00335E5A"/>
    <w:rsid w:val="00335FDE"/>
    <w:rsid w:val="00336649"/>
    <w:rsid w:val="0034133C"/>
    <w:rsid w:val="003413E2"/>
    <w:rsid w:val="00342298"/>
    <w:rsid w:val="0034274C"/>
    <w:rsid w:val="00342BE9"/>
    <w:rsid w:val="00343606"/>
    <w:rsid w:val="00343D0D"/>
    <w:rsid w:val="003441C3"/>
    <w:rsid w:val="00344304"/>
    <w:rsid w:val="00344D88"/>
    <w:rsid w:val="003450B7"/>
    <w:rsid w:val="00346547"/>
    <w:rsid w:val="003473B5"/>
    <w:rsid w:val="00347A64"/>
    <w:rsid w:val="00350144"/>
    <w:rsid w:val="00351806"/>
    <w:rsid w:val="00351AC9"/>
    <w:rsid w:val="00352649"/>
    <w:rsid w:val="00352DCC"/>
    <w:rsid w:val="00356428"/>
    <w:rsid w:val="00356C30"/>
    <w:rsid w:val="0036042C"/>
    <w:rsid w:val="00360CAB"/>
    <w:rsid w:val="00361FD0"/>
    <w:rsid w:val="003625C0"/>
    <w:rsid w:val="00362B85"/>
    <w:rsid w:val="00363288"/>
    <w:rsid w:val="00367592"/>
    <w:rsid w:val="0037051B"/>
    <w:rsid w:val="00371571"/>
    <w:rsid w:val="003715CC"/>
    <w:rsid w:val="00371C92"/>
    <w:rsid w:val="00372E46"/>
    <w:rsid w:val="00374D91"/>
    <w:rsid w:val="00375C09"/>
    <w:rsid w:val="00377667"/>
    <w:rsid w:val="00377F53"/>
    <w:rsid w:val="00380D1B"/>
    <w:rsid w:val="003817DB"/>
    <w:rsid w:val="00382CED"/>
    <w:rsid w:val="0038359C"/>
    <w:rsid w:val="003842E2"/>
    <w:rsid w:val="00384670"/>
    <w:rsid w:val="0038668B"/>
    <w:rsid w:val="0038677D"/>
    <w:rsid w:val="003867F3"/>
    <w:rsid w:val="003878FF"/>
    <w:rsid w:val="00390AA3"/>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814"/>
    <w:rsid w:val="003A6958"/>
    <w:rsid w:val="003A6C3B"/>
    <w:rsid w:val="003A7287"/>
    <w:rsid w:val="003A79CE"/>
    <w:rsid w:val="003A7CB7"/>
    <w:rsid w:val="003B1128"/>
    <w:rsid w:val="003B16B9"/>
    <w:rsid w:val="003B43E9"/>
    <w:rsid w:val="003B5335"/>
    <w:rsid w:val="003B5AB6"/>
    <w:rsid w:val="003B6E29"/>
    <w:rsid w:val="003C047B"/>
    <w:rsid w:val="003C05A6"/>
    <w:rsid w:val="003C0E89"/>
    <w:rsid w:val="003C1074"/>
    <w:rsid w:val="003C17B7"/>
    <w:rsid w:val="003C4FAE"/>
    <w:rsid w:val="003C5921"/>
    <w:rsid w:val="003C6C77"/>
    <w:rsid w:val="003C7732"/>
    <w:rsid w:val="003C7747"/>
    <w:rsid w:val="003D14E5"/>
    <w:rsid w:val="003D5140"/>
    <w:rsid w:val="003D5899"/>
    <w:rsid w:val="003D7C12"/>
    <w:rsid w:val="003E00AA"/>
    <w:rsid w:val="003E2CC3"/>
    <w:rsid w:val="003E2E73"/>
    <w:rsid w:val="003E4659"/>
    <w:rsid w:val="003E4DB6"/>
    <w:rsid w:val="003E529B"/>
    <w:rsid w:val="003E62AB"/>
    <w:rsid w:val="003F06CE"/>
    <w:rsid w:val="003F102B"/>
    <w:rsid w:val="003F11D3"/>
    <w:rsid w:val="003F1346"/>
    <w:rsid w:val="003F16D4"/>
    <w:rsid w:val="003F3C69"/>
    <w:rsid w:val="003F434A"/>
    <w:rsid w:val="003F5EE1"/>
    <w:rsid w:val="003F65AE"/>
    <w:rsid w:val="003F7BF7"/>
    <w:rsid w:val="0040001D"/>
    <w:rsid w:val="00400A1D"/>
    <w:rsid w:val="00401204"/>
    <w:rsid w:val="00401986"/>
    <w:rsid w:val="00402EF5"/>
    <w:rsid w:val="0040313C"/>
    <w:rsid w:val="004038D1"/>
    <w:rsid w:val="00403AB7"/>
    <w:rsid w:val="00403E16"/>
    <w:rsid w:val="00404336"/>
    <w:rsid w:val="00405B59"/>
    <w:rsid w:val="00405B76"/>
    <w:rsid w:val="004062BA"/>
    <w:rsid w:val="004068EE"/>
    <w:rsid w:val="00406CEE"/>
    <w:rsid w:val="00407934"/>
    <w:rsid w:val="00412314"/>
    <w:rsid w:val="004143B2"/>
    <w:rsid w:val="00414897"/>
    <w:rsid w:val="00414C5A"/>
    <w:rsid w:val="00415054"/>
    <w:rsid w:val="0041542C"/>
    <w:rsid w:val="00415A74"/>
    <w:rsid w:val="00415EF3"/>
    <w:rsid w:val="00416654"/>
    <w:rsid w:val="00416E9F"/>
    <w:rsid w:val="00417AD3"/>
    <w:rsid w:val="00420658"/>
    <w:rsid w:val="00420F04"/>
    <w:rsid w:val="004214FB"/>
    <w:rsid w:val="004223D0"/>
    <w:rsid w:val="00422C12"/>
    <w:rsid w:val="00423C52"/>
    <w:rsid w:val="00424A5A"/>
    <w:rsid w:val="00425F2C"/>
    <w:rsid w:val="0042667C"/>
    <w:rsid w:val="00426CEA"/>
    <w:rsid w:val="00427CFA"/>
    <w:rsid w:val="00427E06"/>
    <w:rsid w:val="004303A1"/>
    <w:rsid w:val="0043060F"/>
    <w:rsid w:val="00432517"/>
    <w:rsid w:val="00433DD0"/>
    <w:rsid w:val="00435AAD"/>
    <w:rsid w:val="00437000"/>
    <w:rsid w:val="00440174"/>
    <w:rsid w:val="0044078F"/>
    <w:rsid w:val="00440E72"/>
    <w:rsid w:val="004411B1"/>
    <w:rsid w:val="00442660"/>
    <w:rsid w:val="0044329D"/>
    <w:rsid w:val="00443E31"/>
    <w:rsid w:val="0044460F"/>
    <w:rsid w:val="00444745"/>
    <w:rsid w:val="0044508C"/>
    <w:rsid w:val="00445EDA"/>
    <w:rsid w:val="004465E6"/>
    <w:rsid w:val="004473A9"/>
    <w:rsid w:val="004500DE"/>
    <w:rsid w:val="00450322"/>
    <w:rsid w:val="00451F06"/>
    <w:rsid w:val="00451F77"/>
    <w:rsid w:val="004524F2"/>
    <w:rsid w:val="00453DA3"/>
    <w:rsid w:val="0045498D"/>
    <w:rsid w:val="004554B2"/>
    <w:rsid w:val="0045559C"/>
    <w:rsid w:val="00456993"/>
    <w:rsid w:val="004572AB"/>
    <w:rsid w:val="00457823"/>
    <w:rsid w:val="00460186"/>
    <w:rsid w:val="00461016"/>
    <w:rsid w:val="0046151B"/>
    <w:rsid w:val="00461A62"/>
    <w:rsid w:val="0046206D"/>
    <w:rsid w:val="004620C9"/>
    <w:rsid w:val="00462686"/>
    <w:rsid w:val="00463A67"/>
    <w:rsid w:val="00463D60"/>
    <w:rsid w:val="0046490C"/>
    <w:rsid w:val="00464B25"/>
    <w:rsid w:val="00465524"/>
    <w:rsid w:val="00466D75"/>
    <w:rsid w:val="0047046F"/>
    <w:rsid w:val="0047093A"/>
    <w:rsid w:val="00471E24"/>
    <w:rsid w:val="0047290F"/>
    <w:rsid w:val="00473674"/>
    <w:rsid w:val="00473D34"/>
    <w:rsid w:val="00473FDD"/>
    <w:rsid w:val="004758F4"/>
    <w:rsid w:val="00476FB4"/>
    <w:rsid w:val="004803ED"/>
    <w:rsid w:val="00482E34"/>
    <w:rsid w:val="00482E4F"/>
    <w:rsid w:val="004835CA"/>
    <w:rsid w:val="00483A92"/>
    <w:rsid w:val="004854C6"/>
    <w:rsid w:val="00490873"/>
    <w:rsid w:val="00492EDA"/>
    <w:rsid w:val="004933BB"/>
    <w:rsid w:val="004941DE"/>
    <w:rsid w:val="004949A5"/>
    <w:rsid w:val="00494F1E"/>
    <w:rsid w:val="004951DF"/>
    <w:rsid w:val="004955C8"/>
    <w:rsid w:val="00495664"/>
    <w:rsid w:val="00495FB2"/>
    <w:rsid w:val="00497176"/>
    <w:rsid w:val="00497B4B"/>
    <w:rsid w:val="00497C04"/>
    <w:rsid w:val="004A03F5"/>
    <w:rsid w:val="004A160A"/>
    <w:rsid w:val="004A1E69"/>
    <w:rsid w:val="004A3445"/>
    <w:rsid w:val="004A369C"/>
    <w:rsid w:val="004A37D2"/>
    <w:rsid w:val="004A3C6B"/>
    <w:rsid w:val="004A4E35"/>
    <w:rsid w:val="004A5881"/>
    <w:rsid w:val="004A654D"/>
    <w:rsid w:val="004A725D"/>
    <w:rsid w:val="004B0775"/>
    <w:rsid w:val="004B078D"/>
    <w:rsid w:val="004B379C"/>
    <w:rsid w:val="004B3D20"/>
    <w:rsid w:val="004B4DA6"/>
    <w:rsid w:val="004B78FE"/>
    <w:rsid w:val="004C060B"/>
    <w:rsid w:val="004C0DBA"/>
    <w:rsid w:val="004C1380"/>
    <w:rsid w:val="004C1E3D"/>
    <w:rsid w:val="004C2C9A"/>
    <w:rsid w:val="004C3B30"/>
    <w:rsid w:val="004C51FB"/>
    <w:rsid w:val="004C565E"/>
    <w:rsid w:val="004C5A5B"/>
    <w:rsid w:val="004C747A"/>
    <w:rsid w:val="004D197C"/>
    <w:rsid w:val="004D2690"/>
    <w:rsid w:val="004D2870"/>
    <w:rsid w:val="004D29AF"/>
    <w:rsid w:val="004D3406"/>
    <w:rsid w:val="004D35A0"/>
    <w:rsid w:val="004D3FA6"/>
    <w:rsid w:val="004D46D3"/>
    <w:rsid w:val="004D5F67"/>
    <w:rsid w:val="004D6A06"/>
    <w:rsid w:val="004D6BCA"/>
    <w:rsid w:val="004E1AA9"/>
    <w:rsid w:val="004E1C0E"/>
    <w:rsid w:val="004E26AE"/>
    <w:rsid w:val="004E2935"/>
    <w:rsid w:val="004E4CEB"/>
    <w:rsid w:val="004E4D60"/>
    <w:rsid w:val="004E54FE"/>
    <w:rsid w:val="004E602E"/>
    <w:rsid w:val="004F1B94"/>
    <w:rsid w:val="004F2291"/>
    <w:rsid w:val="004F3845"/>
    <w:rsid w:val="004F71F1"/>
    <w:rsid w:val="00500E5E"/>
    <w:rsid w:val="005012FD"/>
    <w:rsid w:val="005031F9"/>
    <w:rsid w:val="0050378F"/>
    <w:rsid w:val="00504534"/>
    <w:rsid w:val="00505872"/>
    <w:rsid w:val="00506719"/>
    <w:rsid w:val="00507437"/>
    <w:rsid w:val="00507888"/>
    <w:rsid w:val="00507EB8"/>
    <w:rsid w:val="00512D2F"/>
    <w:rsid w:val="00513B8F"/>
    <w:rsid w:val="005141C4"/>
    <w:rsid w:val="00515088"/>
    <w:rsid w:val="005154C4"/>
    <w:rsid w:val="00515683"/>
    <w:rsid w:val="00517BAE"/>
    <w:rsid w:val="00517FE4"/>
    <w:rsid w:val="00520137"/>
    <w:rsid w:val="005201C5"/>
    <w:rsid w:val="00520A81"/>
    <w:rsid w:val="00520D96"/>
    <w:rsid w:val="005224A3"/>
    <w:rsid w:val="005234B4"/>
    <w:rsid w:val="0052369C"/>
    <w:rsid w:val="00523C04"/>
    <w:rsid w:val="00525A50"/>
    <w:rsid w:val="00525A6A"/>
    <w:rsid w:val="00525C48"/>
    <w:rsid w:val="00527C37"/>
    <w:rsid w:val="00530377"/>
    <w:rsid w:val="0053251C"/>
    <w:rsid w:val="0053278F"/>
    <w:rsid w:val="00532BC1"/>
    <w:rsid w:val="00532C6F"/>
    <w:rsid w:val="00533F00"/>
    <w:rsid w:val="00536F44"/>
    <w:rsid w:val="00537021"/>
    <w:rsid w:val="00540014"/>
    <w:rsid w:val="00540AC9"/>
    <w:rsid w:val="00540BEF"/>
    <w:rsid w:val="00541507"/>
    <w:rsid w:val="005416D6"/>
    <w:rsid w:val="00542418"/>
    <w:rsid w:val="005427BD"/>
    <w:rsid w:val="00542BC9"/>
    <w:rsid w:val="00542FC3"/>
    <w:rsid w:val="0054300A"/>
    <w:rsid w:val="0054327E"/>
    <w:rsid w:val="0054345D"/>
    <w:rsid w:val="00544615"/>
    <w:rsid w:val="0054473D"/>
    <w:rsid w:val="005454A0"/>
    <w:rsid w:val="00545C77"/>
    <w:rsid w:val="005462C3"/>
    <w:rsid w:val="0055084B"/>
    <w:rsid w:val="00551578"/>
    <w:rsid w:val="00554EBD"/>
    <w:rsid w:val="005568E0"/>
    <w:rsid w:val="00557333"/>
    <w:rsid w:val="00557949"/>
    <w:rsid w:val="00560FD9"/>
    <w:rsid w:val="005610C5"/>
    <w:rsid w:val="00561282"/>
    <w:rsid w:val="00561802"/>
    <w:rsid w:val="00561ACC"/>
    <w:rsid w:val="005622F5"/>
    <w:rsid w:val="00563B39"/>
    <w:rsid w:val="00563D4A"/>
    <w:rsid w:val="00565577"/>
    <w:rsid w:val="00570CB4"/>
    <w:rsid w:val="00570E9A"/>
    <w:rsid w:val="005712AA"/>
    <w:rsid w:val="00571E9D"/>
    <w:rsid w:val="005727DA"/>
    <w:rsid w:val="0057456E"/>
    <w:rsid w:val="00575509"/>
    <w:rsid w:val="00575C61"/>
    <w:rsid w:val="00576925"/>
    <w:rsid w:val="00577005"/>
    <w:rsid w:val="00580377"/>
    <w:rsid w:val="00580BEB"/>
    <w:rsid w:val="00581539"/>
    <w:rsid w:val="00581EFF"/>
    <w:rsid w:val="00583DD2"/>
    <w:rsid w:val="005845FD"/>
    <w:rsid w:val="005851E8"/>
    <w:rsid w:val="00586AA4"/>
    <w:rsid w:val="00590D9B"/>
    <w:rsid w:val="005912CB"/>
    <w:rsid w:val="00591BC8"/>
    <w:rsid w:val="00592A8E"/>
    <w:rsid w:val="00592C6A"/>
    <w:rsid w:val="00594638"/>
    <w:rsid w:val="00597453"/>
    <w:rsid w:val="005A00C4"/>
    <w:rsid w:val="005A0581"/>
    <w:rsid w:val="005A05DE"/>
    <w:rsid w:val="005A0C3D"/>
    <w:rsid w:val="005A13CE"/>
    <w:rsid w:val="005A1457"/>
    <w:rsid w:val="005A2471"/>
    <w:rsid w:val="005A470A"/>
    <w:rsid w:val="005A4EE6"/>
    <w:rsid w:val="005A4EED"/>
    <w:rsid w:val="005A6003"/>
    <w:rsid w:val="005A6193"/>
    <w:rsid w:val="005A71F7"/>
    <w:rsid w:val="005B0DA7"/>
    <w:rsid w:val="005B22DE"/>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1013"/>
    <w:rsid w:val="005D1465"/>
    <w:rsid w:val="005D2022"/>
    <w:rsid w:val="005D234B"/>
    <w:rsid w:val="005D3836"/>
    <w:rsid w:val="005D3D60"/>
    <w:rsid w:val="005D42D0"/>
    <w:rsid w:val="005D468A"/>
    <w:rsid w:val="005D5072"/>
    <w:rsid w:val="005D5470"/>
    <w:rsid w:val="005D565E"/>
    <w:rsid w:val="005D6045"/>
    <w:rsid w:val="005D6260"/>
    <w:rsid w:val="005E097D"/>
    <w:rsid w:val="005E13A6"/>
    <w:rsid w:val="005E158B"/>
    <w:rsid w:val="005E2D0C"/>
    <w:rsid w:val="005E32CF"/>
    <w:rsid w:val="005E3DF9"/>
    <w:rsid w:val="005E49BB"/>
    <w:rsid w:val="005E66F8"/>
    <w:rsid w:val="005E6C16"/>
    <w:rsid w:val="005E7078"/>
    <w:rsid w:val="005F020F"/>
    <w:rsid w:val="005F14DB"/>
    <w:rsid w:val="005F181E"/>
    <w:rsid w:val="005F2938"/>
    <w:rsid w:val="005F3170"/>
    <w:rsid w:val="005F3C3C"/>
    <w:rsid w:val="005F498D"/>
    <w:rsid w:val="005F4BFB"/>
    <w:rsid w:val="005F6C6D"/>
    <w:rsid w:val="005F74B9"/>
    <w:rsid w:val="0060044A"/>
    <w:rsid w:val="006012ED"/>
    <w:rsid w:val="0060193F"/>
    <w:rsid w:val="006037D6"/>
    <w:rsid w:val="00603B98"/>
    <w:rsid w:val="006051FC"/>
    <w:rsid w:val="006054A3"/>
    <w:rsid w:val="00606317"/>
    <w:rsid w:val="0060640F"/>
    <w:rsid w:val="006068CB"/>
    <w:rsid w:val="006072B0"/>
    <w:rsid w:val="006073FD"/>
    <w:rsid w:val="00607717"/>
    <w:rsid w:val="0061030B"/>
    <w:rsid w:val="0061110A"/>
    <w:rsid w:val="00611328"/>
    <w:rsid w:val="006114B0"/>
    <w:rsid w:val="00611952"/>
    <w:rsid w:val="006151DD"/>
    <w:rsid w:val="00615BEE"/>
    <w:rsid w:val="00616A1A"/>
    <w:rsid w:val="00616FF0"/>
    <w:rsid w:val="006203EA"/>
    <w:rsid w:val="0062469D"/>
    <w:rsid w:val="006246A1"/>
    <w:rsid w:val="00625400"/>
    <w:rsid w:val="00625D8F"/>
    <w:rsid w:val="00626F3C"/>
    <w:rsid w:val="00626F77"/>
    <w:rsid w:val="00627489"/>
    <w:rsid w:val="006315DC"/>
    <w:rsid w:val="006324F4"/>
    <w:rsid w:val="00633A72"/>
    <w:rsid w:val="00633ABA"/>
    <w:rsid w:val="006345A3"/>
    <w:rsid w:val="0063599A"/>
    <w:rsid w:val="006372C3"/>
    <w:rsid w:val="00640504"/>
    <w:rsid w:val="0064105D"/>
    <w:rsid w:val="00641545"/>
    <w:rsid w:val="00642F69"/>
    <w:rsid w:val="00643E72"/>
    <w:rsid w:val="00644E8A"/>
    <w:rsid w:val="00645DFA"/>
    <w:rsid w:val="00645E73"/>
    <w:rsid w:val="006468FC"/>
    <w:rsid w:val="006501D0"/>
    <w:rsid w:val="006501FF"/>
    <w:rsid w:val="00651480"/>
    <w:rsid w:val="00651D5E"/>
    <w:rsid w:val="00654692"/>
    <w:rsid w:val="006552C9"/>
    <w:rsid w:val="006571F9"/>
    <w:rsid w:val="006574A7"/>
    <w:rsid w:val="0066029F"/>
    <w:rsid w:val="006603A3"/>
    <w:rsid w:val="00661DF8"/>
    <w:rsid w:val="00661E66"/>
    <w:rsid w:val="00661E79"/>
    <w:rsid w:val="00662918"/>
    <w:rsid w:val="00662E29"/>
    <w:rsid w:val="006642D9"/>
    <w:rsid w:val="00664C87"/>
    <w:rsid w:val="00664EC5"/>
    <w:rsid w:val="0066514A"/>
    <w:rsid w:val="00666899"/>
    <w:rsid w:val="00666B6D"/>
    <w:rsid w:val="00666F19"/>
    <w:rsid w:val="00667FAC"/>
    <w:rsid w:val="006706F9"/>
    <w:rsid w:val="00670E16"/>
    <w:rsid w:val="006746B4"/>
    <w:rsid w:val="00674D42"/>
    <w:rsid w:val="00675312"/>
    <w:rsid w:val="00677A07"/>
    <w:rsid w:val="00680D9E"/>
    <w:rsid w:val="00681D42"/>
    <w:rsid w:val="00681DAC"/>
    <w:rsid w:val="00682815"/>
    <w:rsid w:val="006839C7"/>
    <w:rsid w:val="006856E2"/>
    <w:rsid w:val="0068664A"/>
    <w:rsid w:val="00686C58"/>
    <w:rsid w:val="00691876"/>
    <w:rsid w:val="00691A1A"/>
    <w:rsid w:val="00693B6D"/>
    <w:rsid w:val="00694671"/>
    <w:rsid w:val="00694D91"/>
    <w:rsid w:val="006951DE"/>
    <w:rsid w:val="00695CF8"/>
    <w:rsid w:val="006964B0"/>
    <w:rsid w:val="006970CE"/>
    <w:rsid w:val="006A2038"/>
    <w:rsid w:val="006A2141"/>
    <w:rsid w:val="006A573F"/>
    <w:rsid w:val="006A677D"/>
    <w:rsid w:val="006A6D10"/>
    <w:rsid w:val="006A6FEE"/>
    <w:rsid w:val="006B1856"/>
    <w:rsid w:val="006B2124"/>
    <w:rsid w:val="006B34D5"/>
    <w:rsid w:val="006B3A67"/>
    <w:rsid w:val="006B4641"/>
    <w:rsid w:val="006B467E"/>
    <w:rsid w:val="006B6FC1"/>
    <w:rsid w:val="006B7C2F"/>
    <w:rsid w:val="006C01F5"/>
    <w:rsid w:val="006C0C7E"/>
    <w:rsid w:val="006C1008"/>
    <w:rsid w:val="006C12AF"/>
    <w:rsid w:val="006C12FD"/>
    <w:rsid w:val="006C21D2"/>
    <w:rsid w:val="006C374D"/>
    <w:rsid w:val="006C3965"/>
    <w:rsid w:val="006C57A0"/>
    <w:rsid w:val="006C6566"/>
    <w:rsid w:val="006D08AD"/>
    <w:rsid w:val="006D283D"/>
    <w:rsid w:val="006D2D8A"/>
    <w:rsid w:val="006D38B8"/>
    <w:rsid w:val="006D3C6F"/>
    <w:rsid w:val="006D3F3F"/>
    <w:rsid w:val="006D5D88"/>
    <w:rsid w:val="006D6AF2"/>
    <w:rsid w:val="006D741C"/>
    <w:rsid w:val="006E142E"/>
    <w:rsid w:val="006E1907"/>
    <w:rsid w:val="006E29FE"/>
    <w:rsid w:val="006E2D7F"/>
    <w:rsid w:val="006E495D"/>
    <w:rsid w:val="006E4A82"/>
    <w:rsid w:val="006F0163"/>
    <w:rsid w:val="006F0170"/>
    <w:rsid w:val="006F021F"/>
    <w:rsid w:val="006F07F2"/>
    <w:rsid w:val="006F0D41"/>
    <w:rsid w:val="006F1B74"/>
    <w:rsid w:val="006F1C7F"/>
    <w:rsid w:val="006F2C32"/>
    <w:rsid w:val="006F64DB"/>
    <w:rsid w:val="006F6637"/>
    <w:rsid w:val="006F69BE"/>
    <w:rsid w:val="00700F72"/>
    <w:rsid w:val="00701134"/>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262E"/>
    <w:rsid w:val="00724B7A"/>
    <w:rsid w:val="007258EE"/>
    <w:rsid w:val="0072617A"/>
    <w:rsid w:val="00726710"/>
    <w:rsid w:val="007269DD"/>
    <w:rsid w:val="00726B07"/>
    <w:rsid w:val="00730EDF"/>
    <w:rsid w:val="00731DD5"/>
    <w:rsid w:val="00731DEF"/>
    <w:rsid w:val="00732DBD"/>
    <w:rsid w:val="007341B6"/>
    <w:rsid w:val="00734BA0"/>
    <w:rsid w:val="00734D3C"/>
    <w:rsid w:val="007361CA"/>
    <w:rsid w:val="007370E1"/>
    <w:rsid w:val="00737264"/>
    <w:rsid w:val="00737562"/>
    <w:rsid w:val="007419A8"/>
    <w:rsid w:val="00742162"/>
    <w:rsid w:val="00742589"/>
    <w:rsid w:val="007428CD"/>
    <w:rsid w:val="00742A90"/>
    <w:rsid w:val="00744BB0"/>
    <w:rsid w:val="00744E0E"/>
    <w:rsid w:val="00746133"/>
    <w:rsid w:val="00747DCB"/>
    <w:rsid w:val="00747F94"/>
    <w:rsid w:val="00750338"/>
    <w:rsid w:val="00751DCD"/>
    <w:rsid w:val="00752CA9"/>
    <w:rsid w:val="00753673"/>
    <w:rsid w:val="00754B7C"/>
    <w:rsid w:val="00756D87"/>
    <w:rsid w:val="0075785E"/>
    <w:rsid w:val="007603C8"/>
    <w:rsid w:val="00760733"/>
    <w:rsid w:val="00761DDE"/>
    <w:rsid w:val="00762922"/>
    <w:rsid w:val="00763EC8"/>
    <w:rsid w:val="00763EFC"/>
    <w:rsid w:val="0076462A"/>
    <w:rsid w:val="0076539C"/>
    <w:rsid w:val="007655F7"/>
    <w:rsid w:val="007677E1"/>
    <w:rsid w:val="007711C8"/>
    <w:rsid w:val="0077129D"/>
    <w:rsid w:val="007726CD"/>
    <w:rsid w:val="00772B91"/>
    <w:rsid w:val="00772CB9"/>
    <w:rsid w:val="00772FB6"/>
    <w:rsid w:val="007732B6"/>
    <w:rsid w:val="007739F3"/>
    <w:rsid w:val="007745E7"/>
    <w:rsid w:val="00776C0F"/>
    <w:rsid w:val="00780CBE"/>
    <w:rsid w:val="007815EF"/>
    <w:rsid w:val="007819CB"/>
    <w:rsid w:val="0078215A"/>
    <w:rsid w:val="00782335"/>
    <w:rsid w:val="0078239A"/>
    <w:rsid w:val="007823BC"/>
    <w:rsid w:val="00782E8B"/>
    <w:rsid w:val="00783856"/>
    <w:rsid w:val="00784735"/>
    <w:rsid w:val="00784814"/>
    <w:rsid w:val="00784CC6"/>
    <w:rsid w:val="00790588"/>
    <w:rsid w:val="00790BE8"/>
    <w:rsid w:val="0079381F"/>
    <w:rsid w:val="007973DE"/>
    <w:rsid w:val="00797574"/>
    <w:rsid w:val="00797D7B"/>
    <w:rsid w:val="007A1CE5"/>
    <w:rsid w:val="007A33A8"/>
    <w:rsid w:val="007A3C71"/>
    <w:rsid w:val="007A59AF"/>
    <w:rsid w:val="007A7E03"/>
    <w:rsid w:val="007B2C46"/>
    <w:rsid w:val="007B479D"/>
    <w:rsid w:val="007B4976"/>
    <w:rsid w:val="007B52B9"/>
    <w:rsid w:val="007B690D"/>
    <w:rsid w:val="007B7931"/>
    <w:rsid w:val="007C0C2E"/>
    <w:rsid w:val="007C11F7"/>
    <w:rsid w:val="007C15CE"/>
    <w:rsid w:val="007C1ABF"/>
    <w:rsid w:val="007C1B5F"/>
    <w:rsid w:val="007C2027"/>
    <w:rsid w:val="007C3C4A"/>
    <w:rsid w:val="007C695A"/>
    <w:rsid w:val="007C6C9F"/>
    <w:rsid w:val="007C70A4"/>
    <w:rsid w:val="007D0019"/>
    <w:rsid w:val="007D04A6"/>
    <w:rsid w:val="007D3674"/>
    <w:rsid w:val="007D5995"/>
    <w:rsid w:val="007D714F"/>
    <w:rsid w:val="007D7438"/>
    <w:rsid w:val="007D7B2A"/>
    <w:rsid w:val="007E0DD4"/>
    <w:rsid w:val="007E116F"/>
    <w:rsid w:val="007E15A0"/>
    <w:rsid w:val="007E17ED"/>
    <w:rsid w:val="007E1911"/>
    <w:rsid w:val="007E1930"/>
    <w:rsid w:val="007E1DEE"/>
    <w:rsid w:val="007E250A"/>
    <w:rsid w:val="007E255F"/>
    <w:rsid w:val="007E2A8C"/>
    <w:rsid w:val="007E4A54"/>
    <w:rsid w:val="007E5C5E"/>
    <w:rsid w:val="007E6257"/>
    <w:rsid w:val="007E6860"/>
    <w:rsid w:val="007E75E1"/>
    <w:rsid w:val="007F1766"/>
    <w:rsid w:val="007F1C9A"/>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2DDC"/>
    <w:rsid w:val="00815368"/>
    <w:rsid w:val="00816E5B"/>
    <w:rsid w:val="00820A3A"/>
    <w:rsid w:val="0082176A"/>
    <w:rsid w:val="00822282"/>
    <w:rsid w:val="0082232C"/>
    <w:rsid w:val="008224AD"/>
    <w:rsid w:val="00822E1B"/>
    <w:rsid w:val="00823564"/>
    <w:rsid w:val="008239DE"/>
    <w:rsid w:val="00823F10"/>
    <w:rsid w:val="00825CE5"/>
    <w:rsid w:val="008279FB"/>
    <w:rsid w:val="00830ECB"/>
    <w:rsid w:val="008320A2"/>
    <w:rsid w:val="00834593"/>
    <w:rsid w:val="00835165"/>
    <w:rsid w:val="00835FAA"/>
    <w:rsid w:val="00835FC7"/>
    <w:rsid w:val="00836084"/>
    <w:rsid w:val="008362C9"/>
    <w:rsid w:val="00836E7B"/>
    <w:rsid w:val="008404EC"/>
    <w:rsid w:val="00840EF3"/>
    <w:rsid w:val="00843E86"/>
    <w:rsid w:val="00844CE9"/>
    <w:rsid w:val="00845A8D"/>
    <w:rsid w:val="00845BB9"/>
    <w:rsid w:val="00845CDB"/>
    <w:rsid w:val="008476B6"/>
    <w:rsid w:val="00847EE5"/>
    <w:rsid w:val="00850867"/>
    <w:rsid w:val="0085203F"/>
    <w:rsid w:val="008527EE"/>
    <w:rsid w:val="00852D87"/>
    <w:rsid w:val="00853373"/>
    <w:rsid w:val="008537EB"/>
    <w:rsid w:val="008546B9"/>
    <w:rsid w:val="00854754"/>
    <w:rsid w:val="00856E36"/>
    <w:rsid w:val="00857847"/>
    <w:rsid w:val="008607A5"/>
    <w:rsid w:val="00860C5B"/>
    <w:rsid w:val="00860F2F"/>
    <w:rsid w:val="00861B04"/>
    <w:rsid w:val="0086217D"/>
    <w:rsid w:val="00863CD7"/>
    <w:rsid w:val="00865C87"/>
    <w:rsid w:val="00866998"/>
    <w:rsid w:val="008671A9"/>
    <w:rsid w:val="00867D31"/>
    <w:rsid w:val="0087424D"/>
    <w:rsid w:val="0087474E"/>
    <w:rsid w:val="0087541E"/>
    <w:rsid w:val="00875E47"/>
    <w:rsid w:val="008760B8"/>
    <w:rsid w:val="0087629E"/>
    <w:rsid w:val="00877AB4"/>
    <w:rsid w:val="00877B95"/>
    <w:rsid w:val="00877E74"/>
    <w:rsid w:val="00880E09"/>
    <w:rsid w:val="00881EF0"/>
    <w:rsid w:val="00882F83"/>
    <w:rsid w:val="00883F64"/>
    <w:rsid w:val="0088428B"/>
    <w:rsid w:val="0088431C"/>
    <w:rsid w:val="00885227"/>
    <w:rsid w:val="0088556F"/>
    <w:rsid w:val="008863B0"/>
    <w:rsid w:val="00886EEC"/>
    <w:rsid w:val="00890C8E"/>
    <w:rsid w:val="008913C9"/>
    <w:rsid w:val="00893E82"/>
    <w:rsid w:val="00894F29"/>
    <w:rsid w:val="00896B2C"/>
    <w:rsid w:val="0089709A"/>
    <w:rsid w:val="00897618"/>
    <w:rsid w:val="008A0415"/>
    <w:rsid w:val="008A0641"/>
    <w:rsid w:val="008A1F5E"/>
    <w:rsid w:val="008A310A"/>
    <w:rsid w:val="008A34B2"/>
    <w:rsid w:val="008B09E2"/>
    <w:rsid w:val="008B1593"/>
    <w:rsid w:val="008B16E6"/>
    <w:rsid w:val="008B1974"/>
    <w:rsid w:val="008B1E5A"/>
    <w:rsid w:val="008B2084"/>
    <w:rsid w:val="008B2703"/>
    <w:rsid w:val="008B2B20"/>
    <w:rsid w:val="008B3442"/>
    <w:rsid w:val="008B4714"/>
    <w:rsid w:val="008B4CC6"/>
    <w:rsid w:val="008B7037"/>
    <w:rsid w:val="008B7645"/>
    <w:rsid w:val="008C0578"/>
    <w:rsid w:val="008C4C1B"/>
    <w:rsid w:val="008C6D38"/>
    <w:rsid w:val="008C71F3"/>
    <w:rsid w:val="008D048B"/>
    <w:rsid w:val="008D1157"/>
    <w:rsid w:val="008D1B44"/>
    <w:rsid w:val="008D1D7F"/>
    <w:rsid w:val="008D2F50"/>
    <w:rsid w:val="008D3727"/>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7A8"/>
    <w:rsid w:val="008E783F"/>
    <w:rsid w:val="008F06DB"/>
    <w:rsid w:val="008F1506"/>
    <w:rsid w:val="008F2002"/>
    <w:rsid w:val="008F3364"/>
    <w:rsid w:val="008F3746"/>
    <w:rsid w:val="008F5298"/>
    <w:rsid w:val="008F7843"/>
    <w:rsid w:val="009005B0"/>
    <w:rsid w:val="009006B0"/>
    <w:rsid w:val="00901A80"/>
    <w:rsid w:val="00905767"/>
    <w:rsid w:val="00906350"/>
    <w:rsid w:val="00906CCD"/>
    <w:rsid w:val="00906CE8"/>
    <w:rsid w:val="009070A6"/>
    <w:rsid w:val="00911210"/>
    <w:rsid w:val="009116D1"/>
    <w:rsid w:val="0091184E"/>
    <w:rsid w:val="009129E4"/>
    <w:rsid w:val="00913AD8"/>
    <w:rsid w:val="00914B3F"/>
    <w:rsid w:val="00915F8E"/>
    <w:rsid w:val="009166DC"/>
    <w:rsid w:val="00917AD2"/>
    <w:rsid w:val="00917B83"/>
    <w:rsid w:val="00922573"/>
    <w:rsid w:val="00922E7E"/>
    <w:rsid w:val="00923047"/>
    <w:rsid w:val="00924F62"/>
    <w:rsid w:val="00925A78"/>
    <w:rsid w:val="0092615D"/>
    <w:rsid w:val="00930493"/>
    <w:rsid w:val="00934644"/>
    <w:rsid w:val="00934BFB"/>
    <w:rsid w:val="00936515"/>
    <w:rsid w:val="009365E1"/>
    <w:rsid w:val="00936C66"/>
    <w:rsid w:val="0094009C"/>
    <w:rsid w:val="009418AB"/>
    <w:rsid w:val="00942A33"/>
    <w:rsid w:val="00942BFA"/>
    <w:rsid w:val="00943B47"/>
    <w:rsid w:val="00943BA3"/>
    <w:rsid w:val="00943C60"/>
    <w:rsid w:val="009444BF"/>
    <w:rsid w:val="00944D39"/>
    <w:rsid w:val="009455A9"/>
    <w:rsid w:val="00945653"/>
    <w:rsid w:val="00945C45"/>
    <w:rsid w:val="00946F5C"/>
    <w:rsid w:val="00951282"/>
    <w:rsid w:val="00951852"/>
    <w:rsid w:val="009518DF"/>
    <w:rsid w:val="00952424"/>
    <w:rsid w:val="00952CB3"/>
    <w:rsid w:val="009535EA"/>
    <w:rsid w:val="00953720"/>
    <w:rsid w:val="0095454C"/>
    <w:rsid w:val="00955B29"/>
    <w:rsid w:val="0095650C"/>
    <w:rsid w:val="00957C55"/>
    <w:rsid w:val="0096254F"/>
    <w:rsid w:val="00962C4D"/>
    <w:rsid w:val="009638EE"/>
    <w:rsid w:val="00963CD9"/>
    <w:rsid w:val="009644D7"/>
    <w:rsid w:val="00964AA3"/>
    <w:rsid w:val="00964F2A"/>
    <w:rsid w:val="0096582B"/>
    <w:rsid w:val="00965E24"/>
    <w:rsid w:val="00965F31"/>
    <w:rsid w:val="00966579"/>
    <w:rsid w:val="0096719B"/>
    <w:rsid w:val="00970E85"/>
    <w:rsid w:val="00972436"/>
    <w:rsid w:val="009738E7"/>
    <w:rsid w:val="00974AE3"/>
    <w:rsid w:val="00974F78"/>
    <w:rsid w:val="009751BD"/>
    <w:rsid w:val="00976AD9"/>
    <w:rsid w:val="0098011B"/>
    <w:rsid w:val="00981234"/>
    <w:rsid w:val="0098338A"/>
    <w:rsid w:val="00983A06"/>
    <w:rsid w:val="009843E2"/>
    <w:rsid w:val="00987A3C"/>
    <w:rsid w:val="0099000E"/>
    <w:rsid w:val="00990AA2"/>
    <w:rsid w:val="0099176B"/>
    <w:rsid w:val="0099211B"/>
    <w:rsid w:val="00992BA9"/>
    <w:rsid w:val="00993C58"/>
    <w:rsid w:val="00993D7B"/>
    <w:rsid w:val="00994E57"/>
    <w:rsid w:val="009956B9"/>
    <w:rsid w:val="00995E2E"/>
    <w:rsid w:val="00996D65"/>
    <w:rsid w:val="00997C62"/>
    <w:rsid w:val="009A05E1"/>
    <w:rsid w:val="009A1596"/>
    <w:rsid w:val="009A16C1"/>
    <w:rsid w:val="009A4184"/>
    <w:rsid w:val="009A45AA"/>
    <w:rsid w:val="009B030E"/>
    <w:rsid w:val="009B25D1"/>
    <w:rsid w:val="009B28D9"/>
    <w:rsid w:val="009B36FB"/>
    <w:rsid w:val="009B3F1D"/>
    <w:rsid w:val="009B4D09"/>
    <w:rsid w:val="009B53B3"/>
    <w:rsid w:val="009B64B7"/>
    <w:rsid w:val="009B7630"/>
    <w:rsid w:val="009B771B"/>
    <w:rsid w:val="009B7A27"/>
    <w:rsid w:val="009C0A95"/>
    <w:rsid w:val="009C2B1D"/>
    <w:rsid w:val="009C3D7B"/>
    <w:rsid w:val="009C557E"/>
    <w:rsid w:val="009C5EC4"/>
    <w:rsid w:val="009C6B7E"/>
    <w:rsid w:val="009C73E5"/>
    <w:rsid w:val="009C77B0"/>
    <w:rsid w:val="009C7BD4"/>
    <w:rsid w:val="009D01C5"/>
    <w:rsid w:val="009D0A83"/>
    <w:rsid w:val="009D17B4"/>
    <w:rsid w:val="009D26C6"/>
    <w:rsid w:val="009D31B5"/>
    <w:rsid w:val="009D3333"/>
    <w:rsid w:val="009D36D9"/>
    <w:rsid w:val="009D3FD6"/>
    <w:rsid w:val="009D4459"/>
    <w:rsid w:val="009D45A6"/>
    <w:rsid w:val="009D5568"/>
    <w:rsid w:val="009D5D16"/>
    <w:rsid w:val="009D66CD"/>
    <w:rsid w:val="009D6EAE"/>
    <w:rsid w:val="009D719A"/>
    <w:rsid w:val="009D7EAD"/>
    <w:rsid w:val="009E05B9"/>
    <w:rsid w:val="009E0964"/>
    <w:rsid w:val="009E1E01"/>
    <w:rsid w:val="009E2CC6"/>
    <w:rsid w:val="009E2F4D"/>
    <w:rsid w:val="009E3676"/>
    <w:rsid w:val="009E377E"/>
    <w:rsid w:val="009E585C"/>
    <w:rsid w:val="009E588D"/>
    <w:rsid w:val="009E5A55"/>
    <w:rsid w:val="009E76A9"/>
    <w:rsid w:val="009F073D"/>
    <w:rsid w:val="009F0A7F"/>
    <w:rsid w:val="009F0D0B"/>
    <w:rsid w:val="009F3149"/>
    <w:rsid w:val="009F3526"/>
    <w:rsid w:val="009F3A35"/>
    <w:rsid w:val="009F3DE8"/>
    <w:rsid w:val="009F4D87"/>
    <w:rsid w:val="009F541E"/>
    <w:rsid w:val="00A00E69"/>
    <w:rsid w:val="00A018E5"/>
    <w:rsid w:val="00A01FFA"/>
    <w:rsid w:val="00A021D5"/>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B13"/>
    <w:rsid w:val="00A27015"/>
    <w:rsid w:val="00A2747D"/>
    <w:rsid w:val="00A27B81"/>
    <w:rsid w:val="00A30E3E"/>
    <w:rsid w:val="00A30E52"/>
    <w:rsid w:val="00A33C22"/>
    <w:rsid w:val="00A33CC8"/>
    <w:rsid w:val="00A34167"/>
    <w:rsid w:val="00A351F4"/>
    <w:rsid w:val="00A35AD3"/>
    <w:rsid w:val="00A360AF"/>
    <w:rsid w:val="00A3619C"/>
    <w:rsid w:val="00A36A14"/>
    <w:rsid w:val="00A36AD9"/>
    <w:rsid w:val="00A41DB8"/>
    <w:rsid w:val="00A435BF"/>
    <w:rsid w:val="00A4422F"/>
    <w:rsid w:val="00A443C3"/>
    <w:rsid w:val="00A45500"/>
    <w:rsid w:val="00A46588"/>
    <w:rsid w:val="00A465C3"/>
    <w:rsid w:val="00A46CFB"/>
    <w:rsid w:val="00A4702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22C8"/>
    <w:rsid w:val="00A7467C"/>
    <w:rsid w:val="00A765A5"/>
    <w:rsid w:val="00A76A26"/>
    <w:rsid w:val="00A76C48"/>
    <w:rsid w:val="00A776C4"/>
    <w:rsid w:val="00A8117F"/>
    <w:rsid w:val="00A8184E"/>
    <w:rsid w:val="00A82254"/>
    <w:rsid w:val="00A83D0F"/>
    <w:rsid w:val="00A83E90"/>
    <w:rsid w:val="00A85D22"/>
    <w:rsid w:val="00A85EE6"/>
    <w:rsid w:val="00A8615E"/>
    <w:rsid w:val="00A86A8C"/>
    <w:rsid w:val="00A86F5A"/>
    <w:rsid w:val="00A8719D"/>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1916"/>
    <w:rsid w:val="00AA1970"/>
    <w:rsid w:val="00AA1C84"/>
    <w:rsid w:val="00AA2421"/>
    <w:rsid w:val="00AA3775"/>
    <w:rsid w:val="00AA3FA4"/>
    <w:rsid w:val="00AA79AF"/>
    <w:rsid w:val="00AA7A50"/>
    <w:rsid w:val="00AA7AC0"/>
    <w:rsid w:val="00AB02A9"/>
    <w:rsid w:val="00AB04A9"/>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4C72"/>
    <w:rsid w:val="00AC6E1F"/>
    <w:rsid w:val="00AC75F4"/>
    <w:rsid w:val="00AD1A94"/>
    <w:rsid w:val="00AD2499"/>
    <w:rsid w:val="00AD2695"/>
    <w:rsid w:val="00AD280E"/>
    <w:rsid w:val="00AD2987"/>
    <w:rsid w:val="00AD3AEB"/>
    <w:rsid w:val="00AD47F4"/>
    <w:rsid w:val="00AD5560"/>
    <w:rsid w:val="00AD60AE"/>
    <w:rsid w:val="00AD6137"/>
    <w:rsid w:val="00AD6156"/>
    <w:rsid w:val="00AD6355"/>
    <w:rsid w:val="00AD6C86"/>
    <w:rsid w:val="00AE057A"/>
    <w:rsid w:val="00AE26A6"/>
    <w:rsid w:val="00AE46A6"/>
    <w:rsid w:val="00AE4C3E"/>
    <w:rsid w:val="00AE557D"/>
    <w:rsid w:val="00AE61E8"/>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00E"/>
    <w:rsid w:val="00B00211"/>
    <w:rsid w:val="00B01C6C"/>
    <w:rsid w:val="00B02DC7"/>
    <w:rsid w:val="00B03FB4"/>
    <w:rsid w:val="00B04035"/>
    <w:rsid w:val="00B05B48"/>
    <w:rsid w:val="00B05F81"/>
    <w:rsid w:val="00B079C6"/>
    <w:rsid w:val="00B10145"/>
    <w:rsid w:val="00B103B0"/>
    <w:rsid w:val="00B12017"/>
    <w:rsid w:val="00B13840"/>
    <w:rsid w:val="00B15BA3"/>
    <w:rsid w:val="00B15DF1"/>
    <w:rsid w:val="00B20395"/>
    <w:rsid w:val="00B20D87"/>
    <w:rsid w:val="00B21157"/>
    <w:rsid w:val="00B21C50"/>
    <w:rsid w:val="00B21C6B"/>
    <w:rsid w:val="00B230B2"/>
    <w:rsid w:val="00B2574B"/>
    <w:rsid w:val="00B25DFC"/>
    <w:rsid w:val="00B269E5"/>
    <w:rsid w:val="00B26B34"/>
    <w:rsid w:val="00B26D3A"/>
    <w:rsid w:val="00B3198A"/>
    <w:rsid w:val="00B31DB4"/>
    <w:rsid w:val="00B3355A"/>
    <w:rsid w:val="00B34194"/>
    <w:rsid w:val="00B4054C"/>
    <w:rsid w:val="00B405DB"/>
    <w:rsid w:val="00B40639"/>
    <w:rsid w:val="00B40C25"/>
    <w:rsid w:val="00B4239B"/>
    <w:rsid w:val="00B43BAD"/>
    <w:rsid w:val="00B44CA3"/>
    <w:rsid w:val="00B4517C"/>
    <w:rsid w:val="00B46550"/>
    <w:rsid w:val="00B46807"/>
    <w:rsid w:val="00B46BAA"/>
    <w:rsid w:val="00B46DB0"/>
    <w:rsid w:val="00B470A2"/>
    <w:rsid w:val="00B4720F"/>
    <w:rsid w:val="00B47489"/>
    <w:rsid w:val="00B53BC3"/>
    <w:rsid w:val="00B5568C"/>
    <w:rsid w:val="00B602FA"/>
    <w:rsid w:val="00B60A2A"/>
    <w:rsid w:val="00B6102A"/>
    <w:rsid w:val="00B61BB2"/>
    <w:rsid w:val="00B639C2"/>
    <w:rsid w:val="00B6492D"/>
    <w:rsid w:val="00B64966"/>
    <w:rsid w:val="00B64FB0"/>
    <w:rsid w:val="00B65294"/>
    <w:rsid w:val="00B66B3C"/>
    <w:rsid w:val="00B676C0"/>
    <w:rsid w:val="00B70366"/>
    <w:rsid w:val="00B70C51"/>
    <w:rsid w:val="00B72A58"/>
    <w:rsid w:val="00B732B2"/>
    <w:rsid w:val="00B75D42"/>
    <w:rsid w:val="00B76A6D"/>
    <w:rsid w:val="00B80DF9"/>
    <w:rsid w:val="00B8270A"/>
    <w:rsid w:val="00B83F06"/>
    <w:rsid w:val="00B858EB"/>
    <w:rsid w:val="00B86233"/>
    <w:rsid w:val="00B905F3"/>
    <w:rsid w:val="00B93352"/>
    <w:rsid w:val="00B93CF9"/>
    <w:rsid w:val="00B94B2A"/>
    <w:rsid w:val="00B94EE8"/>
    <w:rsid w:val="00B955E8"/>
    <w:rsid w:val="00B957FD"/>
    <w:rsid w:val="00B96519"/>
    <w:rsid w:val="00BA0B41"/>
    <w:rsid w:val="00BA10CA"/>
    <w:rsid w:val="00BA17D2"/>
    <w:rsid w:val="00BA2B7D"/>
    <w:rsid w:val="00BA3709"/>
    <w:rsid w:val="00BA4A4D"/>
    <w:rsid w:val="00BA5CDA"/>
    <w:rsid w:val="00BA7C16"/>
    <w:rsid w:val="00BA7DFF"/>
    <w:rsid w:val="00BB1355"/>
    <w:rsid w:val="00BB2523"/>
    <w:rsid w:val="00BB323D"/>
    <w:rsid w:val="00BB3FD0"/>
    <w:rsid w:val="00BB51FC"/>
    <w:rsid w:val="00BB53DC"/>
    <w:rsid w:val="00BB599F"/>
    <w:rsid w:val="00BC0177"/>
    <w:rsid w:val="00BC043D"/>
    <w:rsid w:val="00BC0648"/>
    <w:rsid w:val="00BC1CBB"/>
    <w:rsid w:val="00BC2309"/>
    <w:rsid w:val="00BC2531"/>
    <w:rsid w:val="00BC27CE"/>
    <w:rsid w:val="00BC2C92"/>
    <w:rsid w:val="00BC4D01"/>
    <w:rsid w:val="00BC661F"/>
    <w:rsid w:val="00BD0DAA"/>
    <w:rsid w:val="00BD1B2E"/>
    <w:rsid w:val="00BD20C6"/>
    <w:rsid w:val="00BD32B9"/>
    <w:rsid w:val="00BD3B10"/>
    <w:rsid w:val="00BD3C27"/>
    <w:rsid w:val="00BD6794"/>
    <w:rsid w:val="00BD6937"/>
    <w:rsid w:val="00BD6E3F"/>
    <w:rsid w:val="00BD750C"/>
    <w:rsid w:val="00BE0C2A"/>
    <w:rsid w:val="00BE15B1"/>
    <w:rsid w:val="00BE1A00"/>
    <w:rsid w:val="00BE1F7D"/>
    <w:rsid w:val="00BE2AF7"/>
    <w:rsid w:val="00BE2C09"/>
    <w:rsid w:val="00BE2FC6"/>
    <w:rsid w:val="00BE37BF"/>
    <w:rsid w:val="00BE4F45"/>
    <w:rsid w:val="00BE6DC2"/>
    <w:rsid w:val="00BE7550"/>
    <w:rsid w:val="00BF0AB9"/>
    <w:rsid w:val="00BF10E8"/>
    <w:rsid w:val="00BF1922"/>
    <w:rsid w:val="00BF1B56"/>
    <w:rsid w:val="00BF272A"/>
    <w:rsid w:val="00BF30B8"/>
    <w:rsid w:val="00BF3B97"/>
    <w:rsid w:val="00BF4562"/>
    <w:rsid w:val="00BF5857"/>
    <w:rsid w:val="00BF680C"/>
    <w:rsid w:val="00C008B7"/>
    <w:rsid w:val="00C01CAB"/>
    <w:rsid w:val="00C01DE9"/>
    <w:rsid w:val="00C028F9"/>
    <w:rsid w:val="00C0311D"/>
    <w:rsid w:val="00C03DEF"/>
    <w:rsid w:val="00C03ED4"/>
    <w:rsid w:val="00C041CD"/>
    <w:rsid w:val="00C11024"/>
    <w:rsid w:val="00C11477"/>
    <w:rsid w:val="00C1215D"/>
    <w:rsid w:val="00C12BB0"/>
    <w:rsid w:val="00C13488"/>
    <w:rsid w:val="00C14A12"/>
    <w:rsid w:val="00C14BD5"/>
    <w:rsid w:val="00C16412"/>
    <w:rsid w:val="00C16784"/>
    <w:rsid w:val="00C1714D"/>
    <w:rsid w:val="00C20E4A"/>
    <w:rsid w:val="00C21DA8"/>
    <w:rsid w:val="00C21FD7"/>
    <w:rsid w:val="00C221F4"/>
    <w:rsid w:val="00C2301D"/>
    <w:rsid w:val="00C24F99"/>
    <w:rsid w:val="00C25485"/>
    <w:rsid w:val="00C27CDE"/>
    <w:rsid w:val="00C32AAA"/>
    <w:rsid w:val="00C32C82"/>
    <w:rsid w:val="00C32FAA"/>
    <w:rsid w:val="00C33984"/>
    <w:rsid w:val="00C33D8F"/>
    <w:rsid w:val="00C33FCC"/>
    <w:rsid w:val="00C340A6"/>
    <w:rsid w:val="00C34E25"/>
    <w:rsid w:val="00C35A6A"/>
    <w:rsid w:val="00C35FA3"/>
    <w:rsid w:val="00C37009"/>
    <w:rsid w:val="00C3763C"/>
    <w:rsid w:val="00C433E9"/>
    <w:rsid w:val="00C43A96"/>
    <w:rsid w:val="00C447DC"/>
    <w:rsid w:val="00C45B28"/>
    <w:rsid w:val="00C45F30"/>
    <w:rsid w:val="00C46DD3"/>
    <w:rsid w:val="00C47C03"/>
    <w:rsid w:val="00C502BA"/>
    <w:rsid w:val="00C50DCF"/>
    <w:rsid w:val="00C5160C"/>
    <w:rsid w:val="00C521E2"/>
    <w:rsid w:val="00C53962"/>
    <w:rsid w:val="00C53D1C"/>
    <w:rsid w:val="00C54354"/>
    <w:rsid w:val="00C54830"/>
    <w:rsid w:val="00C55EB4"/>
    <w:rsid w:val="00C56491"/>
    <w:rsid w:val="00C57B82"/>
    <w:rsid w:val="00C57E66"/>
    <w:rsid w:val="00C6080B"/>
    <w:rsid w:val="00C60C36"/>
    <w:rsid w:val="00C60FA0"/>
    <w:rsid w:val="00C612E1"/>
    <w:rsid w:val="00C616CE"/>
    <w:rsid w:val="00C626A4"/>
    <w:rsid w:val="00C62749"/>
    <w:rsid w:val="00C62AFB"/>
    <w:rsid w:val="00C630A2"/>
    <w:rsid w:val="00C631D5"/>
    <w:rsid w:val="00C6420F"/>
    <w:rsid w:val="00C6642F"/>
    <w:rsid w:val="00C67324"/>
    <w:rsid w:val="00C6769A"/>
    <w:rsid w:val="00C67BDE"/>
    <w:rsid w:val="00C70BED"/>
    <w:rsid w:val="00C713A6"/>
    <w:rsid w:val="00C72BBF"/>
    <w:rsid w:val="00C72EBB"/>
    <w:rsid w:val="00C73F15"/>
    <w:rsid w:val="00C73F75"/>
    <w:rsid w:val="00C73FF7"/>
    <w:rsid w:val="00C742DD"/>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D03"/>
    <w:rsid w:val="00C87F61"/>
    <w:rsid w:val="00C906F0"/>
    <w:rsid w:val="00C909FC"/>
    <w:rsid w:val="00C910E7"/>
    <w:rsid w:val="00C913AB"/>
    <w:rsid w:val="00C91958"/>
    <w:rsid w:val="00C92980"/>
    <w:rsid w:val="00C92A99"/>
    <w:rsid w:val="00C92ABD"/>
    <w:rsid w:val="00C936CC"/>
    <w:rsid w:val="00C947A3"/>
    <w:rsid w:val="00C9506C"/>
    <w:rsid w:val="00C954A4"/>
    <w:rsid w:val="00C965F2"/>
    <w:rsid w:val="00C97127"/>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5D49"/>
    <w:rsid w:val="00CD702C"/>
    <w:rsid w:val="00CD7BE4"/>
    <w:rsid w:val="00CE0010"/>
    <w:rsid w:val="00CE3952"/>
    <w:rsid w:val="00CE39A8"/>
    <w:rsid w:val="00CE72D9"/>
    <w:rsid w:val="00CF1949"/>
    <w:rsid w:val="00CF3C24"/>
    <w:rsid w:val="00CF3C30"/>
    <w:rsid w:val="00CF4601"/>
    <w:rsid w:val="00CF46F1"/>
    <w:rsid w:val="00CF4701"/>
    <w:rsid w:val="00CF6164"/>
    <w:rsid w:val="00CF7EE9"/>
    <w:rsid w:val="00D00129"/>
    <w:rsid w:val="00D00D68"/>
    <w:rsid w:val="00D013E9"/>
    <w:rsid w:val="00D041A4"/>
    <w:rsid w:val="00D051AF"/>
    <w:rsid w:val="00D056CA"/>
    <w:rsid w:val="00D05821"/>
    <w:rsid w:val="00D05F12"/>
    <w:rsid w:val="00D07160"/>
    <w:rsid w:val="00D07862"/>
    <w:rsid w:val="00D07AB9"/>
    <w:rsid w:val="00D10092"/>
    <w:rsid w:val="00D1048A"/>
    <w:rsid w:val="00D10871"/>
    <w:rsid w:val="00D11A54"/>
    <w:rsid w:val="00D12B86"/>
    <w:rsid w:val="00D135D9"/>
    <w:rsid w:val="00D15F8B"/>
    <w:rsid w:val="00D22247"/>
    <w:rsid w:val="00D25077"/>
    <w:rsid w:val="00D252BD"/>
    <w:rsid w:val="00D27533"/>
    <w:rsid w:val="00D30BB8"/>
    <w:rsid w:val="00D32811"/>
    <w:rsid w:val="00D336A0"/>
    <w:rsid w:val="00D36176"/>
    <w:rsid w:val="00D370F1"/>
    <w:rsid w:val="00D37150"/>
    <w:rsid w:val="00D4116D"/>
    <w:rsid w:val="00D41A89"/>
    <w:rsid w:val="00D422AE"/>
    <w:rsid w:val="00D42A77"/>
    <w:rsid w:val="00D42FCF"/>
    <w:rsid w:val="00D45BB3"/>
    <w:rsid w:val="00D461D9"/>
    <w:rsid w:val="00D46B72"/>
    <w:rsid w:val="00D4772B"/>
    <w:rsid w:val="00D518B9"/>
    <w:rsid w:val="00D5217E"/>
    <w:rsid w:val="00D527B4"/>
    <w:rsid w:val="00D52A16"/>
    <w:rsid w:val="00D535DB"/>
    <w:rsid w:val="00D544DE"/>
    <w:rsid w:val="00D54DB7"/>
    <w:rsid w:val="00D561AC"/>
    <w:rsid w:val="00D62103"/>
    <w:rsid w:val="00D6318D"/>
    <w:rsid w:val="00D6327D"/>
    <w:rsid w:val="00D63394"/>
    <w:rsid w:val="00D6342F"/>
    <w:rsid w:val="00D6397B"/>
    <w:rsid w:val="00D64401"/>
    <w:rsid w:val="00D6450A"/>
    <w:rsid w:val="00D6548B"/>
    <w:rsid w:val="00D703EB"/>
    <w:rsid w:val="00D70502"/>
    <w:rsid w:val="00D70E73"/>
    <w:rsid w:val="00D736F5"/>
    <w:rsid w:val="00D74B3B"/>
    <w:rsid w:val="00D74F7A"/>
    <w:rsid w:val="00D761F5"/>
    <w:rsid w:val="00D76270"/>
    <w:rsid w:val="00D7741F"/>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04D8"/>
    <w:rsid w:val="00DA2681"/>
    <w:rsid w:val="00DA27E2"/>
    <w:rsid w:val="00DA2DE7"/>
    <w:rsid w:val="00DA3E19"/>
    <w:rsid w:val="00DA4324"/>
    <w:rsid w:val="00DA55CB"/>
    <w:rsid w:val="00DA6EC8"/>
    <w:rsid w:val="00DA780E"/>
    <w:rsid w:val="00DA7C37"/>
    <w:rsid w:val="00DB04F7"/>
    <w:rsid w:val="00DB1DC3"/>
    <w:rsid w:val="00DB21E9"/>
    <w:rsid w:val="00DB23FC"/>
    <w:rsid w:val="00DB259D"/>
    <w:rsid w:val="00DB3A9B"/>
    <w:rsid w:val="00DB3C41"/>
    <w:rsid w:val="00DB4EFF"/>
    <w:rsid w:val="00DB5E76"/>
    <w:rsid w:val="00DB5FAF"/>
    <w:rsid w:val="00DB61B7"/>
    <w:rsid w:val="00DB61BB"/>
    <w:rsid w:val="00DB6E8A"/>
    <w:rsid w:val="00DC0155"/>
    <w:rsid w:val="00DC1D4B"/>
    <w:rsid w:val="00DC23FA"/>
    <w:rsid w:val="00DC2760"/>
    <w:rsid w:val="00DC419A"/>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1AC"/>
    <w:rsid w:val="00DD5A6C"/>
    <w:rsid w:val="00DD6188"/>
    <w:rsid w:val="00DE06B0"/>
    <w:rsid w:val="00DE1985"/>
    <w:rsid w:val="00DE200D"/>
    <w:rsid w:val="00DE216B"/>
    <w:rsid w:val="00DE2191"/>
    <w:rsid w:val="00DE2FA4"/>
    <w:rsid w:val="00DE33C0"/>
    <w:rsid w:val="00DE39B7"/>
    <w:rsid w:val="00DE5CFA"/>
    <w:rsid w:val="00DE6481"/>
    <w:rsid w:val="00DE6A64"/>
    <w:rsid w:val="00DF082F"/>
    <w:rsid w:val="00DF093D"/>
    <w:rsid w:val="00DF1947"/>
    <w:rsid w:val="00DF2F17"/>
    <w:rsid w:val="00DF3138"/>
    <w:rsid w:val="00DF3BBC"/>
    <w:rsid w:val="00DF4216"/>
    <w:rsid w:val="00DF4823"/>
    <w:rsid w:val="00DF5218"/>
    <w:rsid w:val="00DF5536"/>
    <w:rsid w:val="00DF7449"/>
    <w:rsid w:val="00DF7B74"/>
    <w:rsid w:val="00E00ADF"/>
    <w:rsid w:val="00E00BEC"/>
    <w:rsid w:val="00E01913"/>
    <w:rsid w:val="00E02F60"/>
    <w:rsid w:val="00E04527"/>
    <w:rsid w:val="00E05D73"/>
    <w:rsid w:val="00E072A6"/>
    <w:rsid w:val="00E073AC"/>
    <w:rsid w:val="00E102EE"/>
    <w:rsid w:val="00E10D66"/>
    <w:rsid w:val="00E11B75"/>
    <w:rsid w:val="00E132FB"/>
    <w:rsid w:val="00E1334F"/>
    <w:rsid w:val="00E15422"/>
    <w:rsid w:val="00E16263"/>
    <w:rsid w:val="00E165B0"/>
    <w:rsid w:val="00E16B10"/>
    <w:rsid w:val="00E16FA3"/>
    <w:rsid w:val="00E2107C"/>
    <w:rsid w:val="00E2185C"/>
    <w:rsid w:val="00E21AD3"/>
    <w:rsid w:val="00E22185"/>
    <w:rsid w:val="00E22572"/>
    <w:rsid w:val="00E23321"/>
    <w:rsid w:val="00E23989"/>
    <w:rsid w:val="00E241C9"/>
    <w:rsid w:val="00E24D90"/>
    <w:rsid w:val="00E25B7C"/>
    <w:rsid w:val="00E26F75"/>
    <w:rsid w:val="00E272B8"/>
    <w:rsid w:val="00E27C8E"/>
    <w:rsid w:val="00E31153"/>
    <w:rsid w:val="00E31733"/>
    <w:rsid w:val="00E32020"/>
    <w:rsid w:val="00E3255C"/>
    <w:rsid w:val="00E327B4"/>
    <w:rsid w:val="00E32AAB"/>
    <w:rsid w:val="00E332D9"/>
    <w:rsid w:val="00E341C9"/>
    <w:rsid w:val="00E342DD"/>
    <w:rsid w:val="00E34836"/>
    <w:rsid w:val="00E35498"/>
    <w:rsid w:val="00E359A0"/>
    <w:rsid w:val="00E372C8"/>
    <w:rsid w:val="00E375FD"/>
    <w:rsid w:val="00E40572"/>
    <w:rsid w:val="00E4177B"/>
    <w:rsid w:val="00E41FB2"/>
    <w:rsid w:val="00E42F7F"/>
    <w:rsid w:val="00E42FBA"/>
    <w:rsid w:val="00E434C6"/>
    <w:rsid w:val="00E43F0F"/>
    <w:rsid w:val="00E442D8"/>
    <w:rsid w:val="00E44F39"/>
    <w:rsid w:val="00E4514C"/>
    <w:rsid w:val="00E455A0"/>
    <w:rsid w:val="00E459E0"/>
    <w:rsid w:val="00E460C8"/>
    <w:rsid w:val="00E46740"/>
    <w:rsid w:val="00E46B22"/>
    <w:rsid w:val="00E47324"/>
    <w:rsid w:val="00E52331"/>
    <w:rsid w:val="00E53770"/>
    <w:rsid w:val="00E54AF3"/>
    <w:rsid w:val="00E54BA3"/>
    <w:rsid w:val="00E5511D"/>
    <w:rsid w:val="00E56C8E"/>
    <w:rsid w:val="00E6106F"/>
    <w:rsid w:val="00E61643"/>
    <w:rsid w:val="00E63EFF"/>
    <w:rsid w:val="00E64337"/>
    <w:rsid w:val="00E6508B"/>
    <w:rsid w:val="00E6529F"/>
    <w:rsid w:val="00E658A7"/>
    <w:rsid w:val="00E65A2D"/>
    <w:rsid w:val="00E67393"/>
    <w:rsid w:val="00E7048A"/>
    <w:rsid w:val="00E721A9"/>
    <w:rsid w:val="00E72AA5"/>
    <w:rsid w:val="00E74023"/>
    <w:rsid w:val="00E75F99"/>
    <w:rsid w:val="00E7782A"/>
    <w:rsid w:val="00E77ECA"/>
    <w:rsid w:val="00E77F34"/>
    <w:rsid w:val="00E77FA7"/>
    <w:rsid w:val="00E8040F"/>
    <w:rsid w:val="00E80658"/>
    <w:rsid w:val="00E8125D"/>
    <w:rsid w:val="00E8639F"/>
    <w:rsid w:val="00E901A3"/>
    <w:rsid w:val="00E90595"/>
    <w:rsid w:val="00E91792"/>
    <w:rsid w:val="00E933B6"/>
    <w:rsid w:val="00E9572B"/>
    <w:rsid w:val="00E95916"/>
    <w:rsid w:val="00E97326"/>
    <w:rsid w:val="00E97920"/>
    <w:rsid w:val="00EA1A40"/>
    <w:rsid w:val="00EA1ECF"/>
    <w:rsid w:val="00EA2C21"/>
    <w:rsid w:val="00EA2C98"/>
    <w:rsid w:val="00EA4316"/>
    <w:rsid w:val="00EA66D0"/>
    <w:rsid w:val="00EA688F"/>
    <w:rsid w:val="00EA71E1"/>
    <w:rsid w:val="00EA7518"/>
    <w:rsid w:val="00EA7608"/>
    <w:rsid w:val="00EB00DB"/>
    <w:rsid w:val="00EB0121"/>
    <w:rsid w:val="00EB0D98"/>
    <w:rsid w:val="00EB27F6"/>
    <w:rsid w:val="00EB2844"/>
    <w:rsid w:val="00EB3160"/>
    <w:rsid w:val="00EB5062"/>
    <w:rsid w:val="00EB52EE"/>
    <w:rsid w:val="00EB54AB"/>
    <w:rsid w:val="00EB607F"/>
    <w:rsid w:val="00EB67EC"/>
    <w:rsid w:val="00EB6EAC"/>
    <w:rsid w:val="00EB6ED1"/>
    <w:rsid w:val="00EB75C3"/>
    <w:rsid w:val="00EC0988"/>
    <w:rsid w:val="00EC13CF"/>
    <w:rsid w:val="00EC4DB0"/>
    <w:rsid w:val="00ED01AA"/>
    <w:rsid w:val="00ED0E7C"/>
    <w:rsid w:val="00ED2B34"/>
    <w:rsid w:val="00ED398C"/>
    <w:rsid w:val="00ED449A"/>
    <w:rsid w:val="00ED52C4"/>
    <w:rsid w:val="00ED71CF"/>
    <w:rsid w:val="00ED7B34"/>
    <w:rsid w:val="00EE0D29"/>
    <w:rsid w:val="00EE2EA6"/>
    <w:rsid w:val="00EE3020"/>
    <w:rsid w:val="00EE3370"/>
    <w:rsid w:val="00EE5449"/>
    <w:rsid w:val="00EE5853"/>
    <w:rsid w:val="00EE5FE8"/>
    <w:rsid w:val="00EE64C1"/>
    <w:rsid w:val="00EF0017"/>
    <w:rsid w:val="00EF1FA2"/>
    <w:rsid w:val="00EF21DF"/>
    <w:rsid w:val="00EF31B4"/>
    <w:rsid w:val="00EF3BD0"/>
    <w:rsid w:val="00EF3E1E"/>
    <w:rsid w:val="00EF50D8"/>
    <w:rsid w:val="00EF53EC"/>
    <w:rsid w:val="00EF58D0"/>
    <w:rsid w:val="00F006C6"/>
    <w:rsid w:val="00F02B9C"/>
    <w:rsid w:val="00F03D02"/>
    <w:rsid w:val="00F050C1"/>
    <w:rsid w:val="00F05480"/>
    <w:rsid w:val="00F057F2"/>
    <w:rsid w:val="00F06655"/>
    <w:rsid w:val="00F073B4"/>
    <w:rsid w:val="00F10FEF"/>
    <w:rsid w:val="00F11262"/>
    <w:rsid w:val="00F12B86"/>
    <w:rsid w:val="00F156DA"/>
    <w:rsid w:val="00F159B2"/>
    <w:rsid w:val="00F160C2"/>
    <w:rsid w:val="00F163AF"/>
    <w:rsid w:val="00F164E9"/>
    <w:rsid w:val="00F16BAD"/>
    <w:rsid w:val="00F21D88"/>
    <w:rsid w:val="00F23EAE"/>
    <w:rsid w:val="00F249FA"/>
    <w:rsid w:val="00F259F0"/>
    <w:rsid w:val="00F318C9"/>
    <w:rsid w:val="00F31A46"/>
    <w:rsid w:val="00F31ACA"/>
    <w:rsid w:val="00F32E4A"/>
    <w:rsid w:val="00F37A04"/>
    <w:rsid w:val="00F40968"/>
    <w:rsid w:val="00F410C0"/>
    <w:rsid w:val="00F4125B"/>
    <w:rsid w:val="00F42581"/>
    <w:rsid w:val="00F42FD8"/>
    <w:rsid w:val="00F44A2A"/>
    <w:rsid w:val="00F44F4C"/>
    <w:rsid w:val="00F45D93"/>
    <w:rsid w:val="00F466DD"/>
    <w:rsid w:val="00F47DF1"/>
    <w:rsid w:val="00F5062E"/>
    <w:rsid w:val="00F5193C"/>
    <w:rsid w:val="00F51D90"/>
    <w:rsid w:val="00F542C8"/>
    <w:rsid w:val="00F54C5B"/>
    <w:rsid w:val="00F54CDA"/>
    <w:rsid w:val="00F54D62"/>
    <w:rsid w:val="00F54DE1"/>
    <w:rsid w:val="00F5511D"/>
    <w:rsid w:val="00F57A14"/>
    <w:rsid w:val="00F602A2"/>
    <w:rsid w:val="00F61927"/>
    <w:rsid w:val="00F619A6"/>
    <w:rsid w:val="00F627BF"/>
    <w:rsid w:val="00F6325C"/>
    <w:rsid w:val="00F6471D"/>
    <w:rsid w:val="00F654C5"/>
    <w:rsid w:val="00F66718"/>
    <w:rsid w:val="00F66798"/>
    <w:rsid w:val="00F66D10"/>
    <w:rsid w:val="00F677EF"/>
    <w:rsid w:val="00F70501"/>
    <w:rsid w:val="00F70A8D"/>
    <w:rsid w:val="00F73666"/>
    <w:rsid w:val="00F741D8"/>
    <w:rsid w:val="00F75335"/>
    <w:rsid w:val="00F75A37"/>
    <w:rsid w:val="00F7633D"/>
    <w:rsid w:val="00F76D88"/>
    <w:rsid w:val="00F80290"/>
    <w:rsid w:val="00F80300"/>
    <w:rsid w:val="00F8149A"/>
    <w:rsid w:val="00F815BD"/>
    <w:rsid w:val="00F81FA2"/>
    <w:rsid w:val="00F821EC"/>
    <w:rsid w:val="00F82340"/>
    <w:rsid w:val="00F833C4"/>
    <w:rsid w:val="00F837A9"/>
    <w:rsid w:val="00F84EC2"/>
    <w:rsid w:val="00F85036"/>
    <w:rsid w:val="00F86702"/>
    <w:rsid w:val="00F86AB3"/>
    <w:rsid w:val="00F86D0C"/>
    <w:rsid w:val="00F87785"/>
    <w:rsid w:val="00F90327"/>
    <w:rsid w:val="00F9100C"/>
    <w:rsid w:val="00F93599"/>
    <w:rsid w:val="00F936AB"/>
    <w:rsid w:val="00F9396F"/>
    <w:rsid w:val="00F93B33"/>
    <w:rsid w:val="00F95E73"/>
    <w:rsid w:val="00F96D2A"/>
    <w:rsid w:val="00FA0FD2"/>
    <w:rsid w:val="00FA2AF9"/>
    <w:rsid w:val="00FA3C76"/>
    <w:rsid w:val="00FA4E46"/>
    <w:rsid w:val="00FA51CE"/>
    <w:rsid w:val="00FA588B"/>
    <w:rsid w:val="00FA60B3"/>
    <w:rsid w:val="00FA63B6"/>
    <w:rsid w:val="00FA711B"/>
    <w:rsid w:val="00FA7900"/>
    <w:rsid w:val="00FA7BC1"/>
    <w:rsid w:val="00FB1BAA"/>
    <w:rsid w:val="00FB25D9"/>
    <w:rsid w:val="00FB2757"/>
    <w:rsid w:val="00FB2D02"/>
    <w:rsid w:val="00FB4615"/>
    <w:rsid w:val="00FB5079"/>
    <w:rsid w:val="00FB50AF"/>
    <w:rsid w:val="00FB547E"/>
    <w:rsid w:val="00FB56C3"/>
    <w:rsid w:val="00FB5E19"/>
    <w:rsid w:val="00FB7C51"/>
    <w:rsid w:val="00FC28F2"/>
    <w:rsid w:val="00FC30F0"/>
    <w:rsid w:val="00FC317A"/>
    <w:rsid w:val="00FC5A1E"/>
    <w:rsid w:val="00FC6B59"/>
    <w:rsid w:val="00FC7282"/>
    <w:rsid w:val="00FD11F3"/>
    <w:rsid w:val="00FD1463"/>
    <w:rsid w:val="00FD1D1A"/>
    <w:rsid w:val="00FD2682"/>
    <w:rsid w:val="00FD33DF"/>
    <w:rsid w:val="00FD3591"/>
    <w:rsid w:val="00FD57B1"/>
    <w:rsid w:val="00FD5B0A"/>
    <w:rsid w:val="00FD73D6"/>
    <w:rsid w:val="00FD7468"/>
    <w:rsid w:val="00FE0459"/>
    <w:rsid w:val="00FE04A5"/>
    <w:rsid w:val="00FE1148"/>
    <w:rsid w:val="00FE1ACB"/>
    <w:rsid w:val="00FE2D33"/>
    <w:rsid w:val="00FE34AF"/>
    <w:rsid w:val="00FE3F13"/>
    <w:rsid w:val="00FE4108"/>
    <w:rsid w:val="00FE5972"/>
    <w:rsid w:val="00FF1018"/>
    <w:rsid w:val="00FF1307"/>
    <w:rsid w:val="00FF2104"/>
    <w:rsid w:val="00FF227E"/>
    <w:rsid w:val="00FF37F0"/>
    <w:rsid w:val="00FF3FB4"/>
    <w:rsid w:val="00FF4BFE"/>
    <w:rsid w:val="00FF5A36"/>
    <w:rsid w:val="00FF5B00"/>
    <w:rsid w:val="00FF5B74"/>
    <w:rsid w:val="00FF6614"/>
    <w:rsid w:val="00FF67DC"/>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7105"/>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paragraph" w:customStyle="1" w:styleId="xmsonormal">
    <w:name w:val="x_msonormal"/>
    <w:basedOn w:val="Normal"/>
    <w:rsid w:val="006F016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405181">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11293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443838743">
      <w:bodyDiv w:val="1"/>
      <w:marLeft w:val="0"/>
      <w:marRight w:val="0"/>
      <w:marTop w:val="0"/>
      <w:marBottom w:val="0"/>
      <w:divBdr>
        <w:top w:val="none" w:sz="0" w:space="0" w:color="auto"/>
        <w:left w:val="none" w:sz="0" w:space="0" w:color="auto"/>
        <w:bottom w:val="none" w:sz="0" w:space="0" w:color="auto"/>
        <w:right w:val="none" w:sz="0" w:space="0" w:color="auto"/>
      </w:divBdr>
    </w:div>
    <w:div w:id="1483233708">
      <w:bodyDiv w:val="1"/>
      <w:marLeft w:val="0"/>
      <w:marRight w:val="0"/>
      <w:marTop w:val="0"/>
      <w:marBottom w:val="0"/>
      <w:divBdr>
        <w:top w:val="none" w:sz="0" w:space="0" w:color="auto"/>
        <w:left w:val="none" w:sz="0" w:space="0" w:color="auto"/>
        <w:bottom w:val="none" w:sz="0" w:space="0" w:color="auto"/>
        <w:right w:val="none" w:sz="0" w:space="0" w:color="auto"/>
      </w:divBdr>
    </w:div>
    <w:div w:id="1532913249">
      <w:bodyDiv w:val="1"/>
      <w:marLeft w:val="0"/>
      <w:marRight w:val="0"/>
      <w:marTop w:val="0"/>
      <w:marBottom w:val="0"/>
      <w:divBdr>
        <w:top w:val="none" w:sz="0" w:space="0" w:color="auto"/>
        <w:left w:val="none" w:sz="0" w:space="0" w:color="auto"/>
        <w:bottom w:val="none" w:sz="0" w:space="0" w:color="auto"/>
        <w:right w:val="none" w:sz="0" w:space="0" w:color="auto"/>
      </w:divBdr>
    </w:div>
    <w:div w:id="164411514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136B-043D-4246-B797-DABBA25E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745</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8</cp:revision>
  <cp:lastPrinted>2024-01-18T19:38:00Z</cp:lastPrinted>
  <dcterms:created xsi:type="dcterms:W3CDTF">2024-01-19T19:37:00Z</dcterms:created>
  <dcterms:modified xsi:type="dcterms:W3CDTF">2024-05-23T18:34:00Z</dcterms:modified>
</cp:coreProperties>
</file>