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AA4799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Board Meeting</w:t>
      </w:r>
    </w:p>
    <w:p w:rsidR="009E5A55" w:rsidRPr="00616A1A" w:rsidRDefault="0078215A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</w:t>
      </w:r>
      <w:r w:rsidR="001A6E8D">
        <w:rPr>
          <w:rFonts w:ascii="Garamond" w:hAnsi="Garamond"/>
        </w:rPr>
        <w:t>hursd</w:t>
      </w:r>
      <w:r>
        <w:rPr>
          <w:rFonts w:ascii="Garamond" w:hAnsi="Garamond"/>
        </w:rPr>
        <w:t>ay</w:t>
      </w:r>
      <w:r w:rsidR="009E5A55" w:rsidRPr="00616A1A">
        <w:rPr>
          <w:rFonts w:ascii="Garamond" w:hAnsi="Garamond"/>
        </w:rPr>
        <w:t xml:space="preserve">, </w:t>
      </w:r>
      <w:r w:rsidR="001A6E8D">
        <w:rPr>
          <w:rFonts w:ascii="Garamond" w:hAnsi="Garamond"/>
        </w:rPr>
        <w:t>July 17</w:t>
      </w:r>
      <w:r w:rsidR="009E5A55" w:rsidRPr="00616A1A">
        <w:rPr>
          <w:rFonts w:ascii="Garamond" w:hAnsi="Garamond"/>
        </w:rPr>
        <w:t xml:space="preserve">, 2014, </w:t>
      </w:r>
      <w:r w:rsidR="001A6E8D">
        <w:rPr>
          <w:rFonts w:ascii="Garamond" w:hAnsi="Garamond"/>
        </w:rPr>
        <w:t>2</w:t>
      </w:r>
      <w:r w:rsidR="009E5A55" w:rsidRPr="00616A1A">
        <w:rPr>
          <w:rFonts w:ascii="Garamond" w:hAnsi="Garamond"/>
        </w:rPr>
        <w:t xml:space="preserve">:00 </w:t>
      </w:r>
      <w:r w:rsidR="001A6E8D">
        <w:rPr>
          <w:rFonts w:ascii="Garamond" w:hAnsi="Garamond"/>
        </w:rPr>
        <w:t>p</w:t>
      </w:r>
      <w:r w:rsidR="009E5A55" w:rsidRPr="00616A1A">
        <w:rPr>
          <w:rFonts w:ascii="Garamond" w:hAnsi="Garamond"/>
        </w:rPr>
        <w:t xml:space="preserve">.m. 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Capitol Extension, Room E2.026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1400 N. Congress Ave.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1A6E8D">
        <w:rPr>
          <w:rFonts w:ascii="Garamond" w:hAnsi="Garamond"/>
          <w:bCs/>
        </w:rPr>
        <w:t>2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1A6E8D">
        <w:rPr>
          <w:rFonts w:ascii="Garamond" w:hAnsi="Garamond"/>
          <w:bCs/>
        </w:rPr>
        <w:t>p</w:t>
      </w:r>
      <w:r w:rsidR="00A1726C" w:rsidRPr="009E5A55">
        <w:rPr>
          <w:rFonts w:ascii="Garamond" w:hAnsi="Garamond"/>
          <w:bCs/>
        </w:rPr>
        <w:t xml:space="preserve">.m., </w:t>
      </w:r>
      <w:r w:rsidR="0078215A">
        <w:rPr>
          <w:rFonts w:ascii="Garamond" w:hAnsi="Garamond"/>
          <w:bCs/>
        </w:rPr>
        <w:t>T</w:t>
      </w:r>
      <w:r w:rsidR="001A6E8D">
        <w:rPr>
          <w:rFonts w:ascii="Garamond" w:hAnsi="Garamond"/>
          <w:bCs/>
        </w:rPr>
        <w:t>hur</w:t>
      </w:r>
      <w:r w:rsidR="0078215A">
        <w:rPr>
          <w:rFonts w:ascii="Garamond" w:hAnsi="Garamond"/>
          <w:bCs/>
        </w:rPr>
        <w:t>sday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CC4E8D">
        <w:rPr>
          <w:rFonts w:ascii="Garamond" w:hAnsi="Garamond"/>
          <w:bCs/>
        </w:rPr>
        <w:t xml:space="preserve">July </w:t>
      </w:r>
      <w:r w:rsidR="001A6E8D">
        <w:rPr>
          <w:rFonts w:ascii="Garamond" w:hAnsi="Garamond"/>
          <w:bCs/>
        </w:rPr>
        <w:t>17</w:t>
      </w:r>
      <w:r w:rsidR="004068EE" w:rsidRPr="009E5A55">
        <w:rPr>
          <w:rFonts w:ascii="Garamond" w:hAnsi="Garamond"/>
          <w:bCs/>
        </w:rPr>
        <w:t>, 2014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737562" w:rsidRPr="009E5A55">
        <w:rPr>
          <w:rFonts w:ascii="Garamond" w:hAnsi="Garamond"/>
          <w:bCs/>
        </w:rPr>
        <w:t xml:space="preserve">Capitol Extension Room E2.026 </w:t>
      </w:r>
      <w:r w:rsidRPr="009E5A55">
        <w:rPr>
          <w:rFonts w:ascii="Garamond" w:hAnsi="Garamond"/>
          <w:bCs/>
        </w:rPr>
        <w:t xml:space="preserve">in Austin, Texas. Present were Ed Robertson, Chair and Alternate for Governor Rick Perry; </w:t>
      </w:r>
      <w:r w:rsidR="00D041A4" w:rsidRPr="009E5A55">
        <w:rPr>
          <w:rFonts w:ascii="Garamond" w:hAnsi="Garamond"/>
          <w:bCs/>
        </w:rPr>
        <w:t>Hasan Mack, Alternate for Lieutenant Governor David Dewhurst;</w:t>
      </w:r>
      <w:r w:rsidR="001A6E8D">
        <w:rPr>
          <w:rFonts w:ascii="Garamond" w:hAnsi="Garamond"/>
          <w:bCs/>
        </w:rPr>
        <w:t xml:space="preserve"> </w:t>
      </w:r>
      <w:r w:rsidR="00CC4E8D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Susan Combs</w:t>
      </w:r>
      <w:r w:rsidR="001A6E8D">
        <w:rPr>
          <w:rFonts w:ascii="Garamond" w:hAnsi="Garamond"/>
          <w:bCs/>
        </w:rPr>
        <w:t>; and Andrew Blifford, Alternate for Speaker Joe Strauss</w:t>
      </w:r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were Stephanie Leibe 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215157" w:rsidRPr="009E5A55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  <w:r w:rsidRPr="00990337">
        <w:rPr>
          <w:rFonts w:ascii="Garamond" w:hAnsi="Garamond"/>
          <w:bCs/>
        </w:rPr>
        <w:t xml:space="preserve">Ed Robertson, as Chair, called the meeting to order at </w:t>
      </w:r>
      <w:r>
        <w:rPr>
          <w:rFonts w:ascii="Garamond" w:hAnsi="Garamond"/>
          <w:bCs/>
        </w:rPr>
        <w:t>2</w:t>
      </w:r>
      <w:r w:rsidRPr="00990337">
        <w:rPr>
          <w:rFonts w:ascii="Garamond" w:hAnsi="Garamond"/>
          <w:bCs/>
        </w:rPr>
        <w:t>:</w:t>
      </w:r>
      <w:r>
        <w:rPr>
          <w:rFonts w:ascii="Garamond" w:hAnsi="Garamond"/>
          <w:bCs/>
        </w:rPr>
        <w:t>06</w:t>
      </w:r>
      <w:r w:rsidRPr="00990337">
        <w:rPr>
          <w:rFonts w:ascii="Garamond" w:hAnsi="Garamond"/>
          <w:bCs/>
        </w:rPr>
        <w:t xml:space="preserve"> </w:t>
      </w:r>
      <w:r w:rsidR="00011EF7">
        <w:rPr>
          <w:rFonts w:ascii="Garamond" w:hAnsi="Garamond"/>
          <w:bCs/>
        </w:rPr>
        <w:t>p</w:t>
      </w:r>
      <w:r w:rsidRPr="00990337">
        <w:rPr>
          <w:rFonts w:ascii="Garamond" w:hAnsi="Garamond"/>
          <w:bCs/>
        </w:rPr>
        <w:t>.m. A quorum was present.</w:t>
      </w: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1A6E8D" w:rsidRPr="00990337" w:rsidRDefault="001A6E8D" w:rsidP="001A6E8D">
      <w:pPr>
        <w:numPr>
          <w:ilvl w:val="0"/>
          <w:numId w:val="35"/>
        </w:numPr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</w:rPr>
        <w:t>Approval of Minutes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b/>
        </w:rPr>
      </w:pPr>
    </w:p>
    <w:p w:rsidR="001A6E8D" w:rsidRPr="00990337" w:rsidRDefault="001A6E8D" w:rsidP="001A6E8D">
      <w:pPr>
        <w:ind w:left="720"/>
        <w:jc w:val="both"/>
        <w:rPr>
          <w:rFonts w:ascii="Garamond" w:hAnsi="Garamond"/>
          <w:caps/>
        </w:rPr>
      </w:pPr>
      <w:r w:rsidRPr="00990337">
        <w:rPr>
          <w:rFonts w:ascii="Garamond" w:hAnsi="Garamond"/>
          <w:caps/>
        </w:rPr>
        <w:t xml:space="preserve">UPON MOTION BY </w:t>
      </w:r>
      <w:r w:rsidR="00AA4799">
        <w:rPr>
          <w:rFonts w:ascii="Garamond" w:hAnsi="Garamond"/>
          <w:caps/>
        </w:rPr>
        <w:t>Hasan MACK</w:t>
      </w:r>
      <w:r w:rsidRPr="00990337">
        <w:rPr>
          <w:rFonts w:ascii="Garamond" w:hAnsi="Garamond"/>
          <w:caps/>
        </w:rPr>
        <w:t xml:space="preserve"> AND SECOND BY </w:t>
      </w:r>
      <w:r w:rsidR="00AA4799">
        <w:rPr>
          <w:rFonts w:ascii="Garamond" w:hAnsi="Garamond"/>
          <w:caps/>
        </w:rPr>
        <w:t>ED ROBERTSON</w:t>
      </w:r>
      <w:r w:rsidRPr="00990337">
        <w:rPr>
          <w:rFonts w:ascii="Garamond" w:hAnsi="Garamond"/>
          <w:caps/>
        </w:rPr>
        <w:t xml:space="preserve">, THE TEXAS BOND REVIEW BOARD APPROVED THE MINUTES FOR THE </w:t>
      </w:r>
      <w:r>
        <w:rPr>
          <w:rFonts w:ascii="Garamond" w:hAnsi="Garamond"/>
          <w:caps/>
        </w:rPr>
        <w:t>MA</w:t>
      </w:r>
      <w:r w:rsidR="00D27E1E">
        <w:rPr>
          <w:rFonts w:ascii="Garamond" w:hAnsi="Garamond"/>
          <w:caps/>
        </w:rPr>
        <w:t>Y</w:t>
      </w:r>
      <w:r>
        <w:rPr>
          <w:rFonts w:ascii="Garamond" w:hAnsi="Garamond"/>
          <w:caps/>
        </w:rPr>
        <w:t xml:space="preserve"> </w:t>
      </w:r>
      <w:r w:rsidR="00D27E1E">
        <w:rPr>
          <w:rFonts w:ascii="Garamond" w:hAnsi="Garamond"/>
          <w:caps/>
        </w:rPr>
        <w:t>13</w:t>
      </w:r>
      <w:r>
        <w:rPr>
          <w:rFonts w:ascii="Garamond" w:hAnsi="Garamond"/>
          <w:caps/>
        </w:rPr>
        <w:t>, 2014</w:t>
      </w:r>
      <w:r w:rsidRPr="00990337">
        <w:rPr>
          <w:rFonts w:ascii="Garamond" w:hAnsi="Garamond"/>
          <w:caps/>
        </w:rPr>
        <w:t xml:space="preserve"> PLANNI</w:t>
      </w:r>
      <w:r>
        <w:rPr>
          <w:rFonts w:ascii="Garamond" w:hAnsi="Garamond"/>
          <w:caps/>
        </w:rPr>
        <w:t>nG SESSION, THE Ma</w:t>
      </w:r>
      <w:r w:rsidR="00D27E1E">
        <w:rPr>
          <w:rFonts w:ascii="Garamond" w:hAnsi="Garamond"/>
          <w:caps/>
        </w:rPr>
        <w:t>Y</w:t>
      </w:r>
      <w:r>
        <w:rPr>
          <w:rFonts w:ascii="Garamond" w:hAnsi="Garamond"/>
          <w:caps/>
        </w:rPr>
        <w:t xml:space="preserve"> 2</w:t>
      </w:r>
      <w:r w:rsidR="00D27E1E">
        <w:rPr>
          <w:rFonts w:ascii="Garamond" w:hAnsi="Garamond"/>
          <w:caps/>
        </w:rPr>
        <w:t>2</w:t>
      </w:r>
      <w:r>
        <w:rPr>
          <w:rFonts w:ascii="Garamond" w:hAnsi="Garamond"/>
          <w:caps/>
        </w:rPr>
        <w:t>, 2014</w:t>
      </w:r>
      <w:r w:rsidRPr="00990337">
        <w:rPr>
          <w:rFonts w:ascii="Garamond" w:hAnsi="Garamond"/>
          <w:caps/>
        </w:rPr>
        <w:t xml:space="preserve"> BOARD MEETING</w:t>
      </w:r>
      <w:r>
        <w:rPr>
          <w:rFonts w:ascii="Garamond" w:hAnsi="Garamond"/>
          <w:caps/>
        </w:rPr>
        <w:t xml:space="preserve">, and the </w:t>
      </w:r>
      <w:r w:rsidR="00D27E1E">
        <w:rPr>
          <w:rFonts w:ascii="Garamond" w:hAnsi="Garamond"/>
          <w:caps/>
        </w:rPr>
        <w:t>JUNE</w:t>
      </w:r>
      <w:r>
        <w:rPr>
          <w:rFonts w:ascii="Garamond" w:hAnsi="Garamond"/>
          <w:caps/>
        </w:rPr>
        <w:t xml:space="preserve"> </w:t>
      </w:r>
      <w:r w:rsidR="00D27E1E">
        <w:rPr>
          <w:rFonts w:ascii="Garamond" w:hAnsi="Garamond"/>
          <w:caps/>
        </w:rPr>
        <w:t>9</w:t>
      </w:r>
      <w:r>
        <w:rPr>
          <w:rFonts w:ascii="Garamond" w:hAnsi="Garamond"/>
          <w:caps/>
        </w:rPr>
        <w:t xml:space="preserve">, 2014 </w:t>
      </w:r>
      <w:r w:rsidR="00D27E1E">
        <w:rPr>
          <w:rFonts w:ascii="Garamond" w:hAnsi="Garamond"/>
          <w:caps/>
        </w:rPr>
        <w:t xml:space="preserve">PLANNING SESSION AND </w:t>
      </w:r>
      <w:r>
        <w:rPr>
          <w:rFonts w:ascii="Garamond" w:hAnsi="Garamond"/>
          <w:caps/>
        </w:rPr>
        <w:t>called board meeting</w:t>
      </w:r>
      <w:r w:rsidRPr="00990337">
        <w:rPr>
          <w:rFonts w:ascii="Garamond" w:hAnsi="Garamond"/>
          <w:caps/>
        </w:rPr>
        <w:t xml:space="preserve">.  </w:t>
      </w:r>
    </w:p>
    <w:p w:rsidR="001A6E8D" w:rsidRPr="00990337" w:rsidRDefault="001A6E8D" w:rsidP="001A6E8D">
      <w:pPr>
        <w:ind w:left="720"/>
        <w:jc w:val="both"/>
        <w:rPr>
          <w:rFonts w:ascii="Garamond" w:hAnsi="Garamond"/>
          <w:caps/>
        </w:rPr>
      </w:pPr>
    </w:p>
    <w:p w:rsidR="001A6E8D" w:rsidRPr="00990337" w:rsidRDefault="001A6E8D" w:rsidP="001A6E8D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720"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Pr="00990337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were no public comments.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C72BBF" w:rsidRPr="00071A3B" w:rsidRDefault="00C72BBF" w:rsidP="009B53B3">
      <w:pPr>
        <w:pStyle w:val="ListParagraph"/>
        <w:ind w:left="0"/>
        <w:rPr>
          <w:rFonts w:ascii="Garamond" w:hAnsi="Garamond"/>
          <w:highlight w:val="yellow"/>
        </w:rPr>
      </w:pPr>
    </w:p>
    <w:p w:rsidR="00197F6D" w:rsidRDefault="009E5A55" w:rsidP="001A6E8D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D2695">
        <w:rPr>
          <w:rFonts w:ascii="Garamond" w:hAnsi="Garamond"/>
          <w:b/>
        </w:rPr>
        <w:t xml:space="preserve">Texas </w:t>
      </w:r>
      <w:r w:rsidR="00580BEB">
        <w:rPr>
          <w:rFonts w:ascii="Garamond" w:hAnsi="Garamond"/>
          <w:b/>
        </w:rPr>
        <w:t xml:space="preserve">Public Finance Authority State of Texas General Obligation Commercial Paper Notes, Series 2008 (Texas </w:t>
      </w:r>
      <w:r w:rsidR="00CC4E8D">
        <w:rPr>
          <w:rFonts w:ascii="Garamond" w:hAnsi="Garamond"/>
          <w:b/>
        </w:rPr>
        <w:t xml:space="preserve">Juvenile Justice Department) </w:t>
      </w:r>
    </w:p>
    <w:p w:rsidR="00197F6D" w:rsidRDefault="00197F6D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197F6D" w:rsidRDefault="008B7645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Representatives present were: </w:t>
      </w:r>
      <w:r w:rsidR="001A6E8D">
        <w:rPr>
          <w:rFonts w:ascii="Garamond" w:hAnsi="Garamond"/>
        </w:rPr>
        <w:t>John Hernandez</w:t>
      </w:r>
      <w:r w:rsidR="00CC4E8D">
        <w:rPr>
          <w:rFonts w:ascii="Garamond" w:hAnsi="Garamond"/>
        </w:rPr>
        <w:t xml:space="preserve">, </w:t>
      </w:r>
      <w:r w:rsidR="001A6E8D">
        <w:rPr>
          <w:rFonts w:ascii="Garamond" w:hAnsi="Garamond"/>
        </w:rPr>
        <w:t xml:space="preserve">Deputy </w:t>
      </w:r>
      <w:r w:rsidR="00CC4E8D">
        <w:rPr>
          <w:rFonts w:ascii="Garamond" w:hAnsi="Garamond"/>
        </w:rPr>
        <w:t xml:space="preserve">Executive Director, TPFA; </w:t>
      </w:r>
      <w:r>
        <w:rPr>
          <w:rFonts w:ascii="Garamond" w:hAnsi="Garamond"/>
        </w:rPr>
        <w:t xml:space="preserve">John Barton, Senior Financial Analyst, TPFA; </w:t>
      </w:r>
      <w:r w:rsidR="00CC4E8D">
        <w:rPr>
          <w:rFonts w:ascii="Garamond" w:hAnsi="Garamond"/>
        </w:rPr>
        <w:t>Art Hinojosa, Architect, TJJD; Mike Waggoner, Accountant, TJJD.</w:t>
      </w:r>
    </w:p>
    <w:p w:rsidR="009E5A55" w:rsidRDefault="009E5A55" w:rsidP="00594638">
      <w:pPr>
        <w:ind w:left="720"/>
        <w:jc w:val="both"/>
        <w:rPr>
          <w:rFonts w:ascii="Garamond" w:hAnsi="Garamond"/>
          <w:highlight w:val="yellow"/>
        </w:rPr>
      </w:pPr>
    </w:p>
    <w:p w:rsidR="00AA4799" w:rsidRPr="000F1A0B" w:rsidRDefault="00AA4799" w:rsidP="00AA4799">
      <w:pPr>
        <w:ind w:left="720"/>
        <w:jc w:val="both"/>
        <w:rPr>
          <w:rFonts w:ascii="Garamond" w:hAnsi="Garamond"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82293E">
        <w:rPr>
          <w:rFonts w:ascii="Garamond" w:hAnsi="Garamond" w:cs="Arial"/>
          <w:bCs/>
          <w:caps/>
        </w:rPr>
        <w:t>PIPER MONTEMAYOR</w:t>
      </w:r>
      <w:r w:rsidRPr="000F1A0B">
        <w:rPr>
          <w:rFonts w:ascii="Garamond" w:hAnsi="Garamond" w:cs="Arial"/>
          <w:bCs/>
          <w:caps/>
        </w:rPr>
        <w:t xml:space="preserve"> AND SECOND BY </w:t>
      </w:r>
      <w:r w:rsidR="0082293E">
        <w:rPr>
          <w:rFonts w:ascii="Garamond" w:hAnsi="Garamond" w:cs="Arial"/>
          <w:bCs/>
          <w:caps/>
        </w:rPr>
        <w:t>HASAN MACK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 w:rsidR="0082293E">
        <w:rPr>
          <w:rFonts w:ascii="Garamond" w:hAnsi="Garamond" w:cs="Arial"/>
          <w:bCs/>
          <w:caps/>
        </w:rPr>
        <w:t xml:space="preserve">DEFERRED TAKING ACTION ON THE </w:t>
      </w:r>
      <w:r w:rsidRPr="000F1A0B">
        <w:rPr>
          <w:rFonts w:ascii="Garamond" w:hAnsi="Garamond"/>
          <w:caps/>
        </w:rPr>
        <w:t xml:space="preserve">Texas </w:t>
      </w:r>
      <w:r>
        <w:rPr>
          <w:rFonts w:ascii="Garamond" w:hAnsi="Garamond"/>
          <w:caps/>
        </w:rPr>
        <w:t>PUBLIC FINANCE AUTHORITY</w:t>
      </w:r>
      <w:r w:rsidRPr="000F1A0B">
        <w:rPr>
          <w:rFonts w:ascii="Garamond" w:hAnsi="Garamond"/>
          <w:caps/>
        </w:rPr>
        <w:t xml:space="preserve"> State </w:t>
      </w:r>
      <w:r>
        <w:rPr>
          <w:rFonts w:ascii="Garamond" w:hAnsi="Garamond"/>
          <w:caps/>
        </w:rPr>
        <w:t>OF TEXAS GENERAL OBLIGA</w:t>
      </w:r>
      <w:r w:rsidRPr="000F1A0B">
        <w:rPr>
          <w:rFonts w:ascii="Garamond" w:hAnsi="Garamond"/>
          <w:caps/>
        </w:rPr>
        <w:t xml:space="preserve">tion </w:t>
      </w:r>
      <w:r>
        <w:rPr>
          <w:rFonts w:ascii="Garamond" w:hAnsi="Garamond"/>
          <w:caps/>
        </w:rPr>
        <w:t>COMMERCIAL PAPER NOTES SERIES 2008</w:t>
      </w:r>
      <w:r w:rsidR="0082293E">
        <w:rPr>
          <w:rFonts w:ascii="Garamond" w:hAnsi="Garamond"/>
          <w:caps/>
        </w:rPr>
        <w:t xml:space="preserve"> (Texas Juvenile Justice Department) pursuant to TEXAS ADMINISTRATIVE CODE TITLE 34, PART 9, SUBCHAPTER A, RULE </w:t>
      </w:r>
      <w:r w:rsidR="0082293E" w:rsidRPr="0082293E">
        <w:rPr>
          <w:rFonts w:ascii="Garamond" w:hAnsi="Garamond" w:cs="Arial"/>
          <w:bCs/>
        </w:rPr>
        <w:t>§</w:t>
      </w:r>
      <w:r w:rsidR="0082293E">
        <w:rPr>
          <w:rFonts w:ascii="Garamond" w:hAnsi="Garamond"/>
          <w:caps/>
        </w:rPr>
        <w:t>181.4.</w:t>
      </w:r>
      <w:r>
        <w:rPr>
          <w:rFonts w:ascii="Garamond" w:hAnsi="Garamond"/>
          <w:caps/>
        </w:rPr>
        <w:t xml:space="preserve"> </w:t>
      </w:r>
    </w:p>
    <w:p w:rsidR="00B10145" w:rsidRDefault="00B10145" w:rsidP="00B10145">
      <w:pPr>
        <w:ind w:left="720"/>
        <w:jc w:val="both"/>
        <w:rPr>
          <w:rFonts w:ascii="Garamond" w:hAnsi="Garamond"/>
        </w:rPr>
      </w:pPr>
    </w:p>
    <w:p w:rsidR="00AA4799" w:rsidRDefault="00AA4799" w:rsidP="002B53E5">
      <w:pPr>
        <w:jc w:val="both"/>
        <w:rPr>
          <w:rFonts w:ascii="Garamond" w:hAnsi="Garamond"/>
        </w:rPr>
      </w:pPr>
    </w:p>
    <w:p w:rsidR="00011EF7" w:rsidRDefault="00011EF7" w:rsidP="002B53E5">
      <w:pPr>
        <w:jc w:val="both"/>
        <w:rPr>
          <w:rFonts w:ascii="Garamond" w:hAnsi="Garamond"/>
        </w:rPr>
      </w:pPr>
    </w:p>
    <w:p w:rsidR="00011EF7" w:rsidRDefault="00011EF7" w:rsidP="002B53E5">
      <w:pPr>
        <w:jc w:val="both"/>
        <w:rPr>
          <w:rFonts w:ascii="Garamond" w:hAnsi="Garamond"/>
        </w:rPr>
      </w:pPr>
    </w:p>
    <w:p w:rsidR="00011EF7" w:rsidRPr="000D49DA" w:rsidRDefault="00011EF7" w:rsidP="002B53E5">
      <w:pPr>
        <w:jc w:val="both"/>
        <w:rPr>
          <w:rFonts w:ascii="Garamond" w:hAnsi="Garamond"/>
        </w:rPr>
      </w:pPr>
    </w:p>
    <w:p w:rsidR="00CC4E8D" w:rsidRPr="000D49DA" w:rsidRDefault="008B7645" w:rsidP="001A6E8D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Texas Public Finance Authority State of Texas General Obligation Commercial Paper Notes (Cancer Prevention and Research Institute of Texas Project) Series A (Taxable) and Series B</w:t>
      </w:r>
    </w:p>
    <w:p w:rsidR="00AD2695" w:rsidRPr="009D5D16" w:rsidRDefault="00AD2695" w:rsidP="00AD2695">
      <w:pPr>
        <w:pStyle w:val="ListParagraph"/>
        <w:rPr>
          <w:rFonts w:ascii="Garamond" w:hAnsi="Garamond"/>
        </w:rPr>
      </w:pPr>
    </w:p>
    <w:p w:rsidR="00CC4E8D" w:rsidRDefault="00CC4E8D" w:rsidP="00CC4E8D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 w:rsidRPr="00CC4E8D">
        <w:rPr>
          <w:rFonts w:ascii="Garamond" w:hAnsi="Garamond"/>
        </w:rPr>
        <w:t xml:space="preserve">Representatives present were: </w:t>
      </w:r>
      <w:r w:rsidR="00AA4799">
        <w:rPr>
          <w:rFonts w:ascii="Garamond" w:hAnsi="Garamond"/>
        </w:rPr>
        <w:t>John Hernandez</w:t>
      </w:r>
      <w:r>
        <w:rPr>
          <w:rFonts w:ascii="Garamond" w:hAnsi="Garamond"/>
        </w:rPr>
        <w:t xml:space="preserve">, </w:t>
      </w:r>
      <w:r w:rsidR="00AA4799">
        <w:rPr>
          <w:rFonts w:ascii="Garamond" w:hAnsi="Garamond"/>
        </w:rPr>
        <w:t xml:space="preserve">Deputy </w:t>
      </w:r>
      <w:r>
        <w:rPr>
          <w:rFonts w:ascii="Garamond" w:hAnsi="Garamond"/>
        </w:rPr>
        <w:t xml:space="preserve">Executive Director, TPFA; </w:t>
      </w:r>
      <w:r w:rsidRPr="00CC4E8D">
        <w:rPr>
          <w:rFonts w:ascii="Garamond" w:hAnsi="Garamond"/>
        </w:rPr>
        <w:t xml:space="preserve">John Barton, Senior Financial Analyst, TPFA; </w:t>
      </w:r>
      <w:r w:rsidR="00AA4799">
        <w:rPr>
          <w:rFonts w:ascii="Garamond" w:hAnsi="Garamond"/>
        </w:rPr>
        <w:t>Heidi McConnell</w:t>
      </w:r>
      <w:r w:rsidR="006C1008">
        <w:rPr>
          <w:rFonts w:ascii="Garamond" w:hAnsi="Garamond"/>
        </w:rPr>
        <w:t xml:space="preserve">, Chief </w:t>
      </w:r>
      <w:r w:rsidR="00AA4799">
        <w:rPr>
          <w:rFonts w:ascii="Garamond" w:hAnsi="Garamond"/>
        </w:rPr>
        <w:t>Operating</w:t>
      </w:r>
      <w:r w:rsidR="006C1008">
        <w:rPr>
          <w:rFonts w:ascii="Garamond" w:hAnsi="Garamond"/>
        </w:rPr>
        <w:t xml:space="preserve"> Officer, CPRIT; Daniel Limas, Grant Accountant, CPRIT. </w:t>
      </w:r>
    </w:p>
    <w:p w:rsidR="006C1008" w:rsidRDefault="006C1008" w:rsidP="00CC4E8D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AA4799" w:rsidRPr="000F1A0B" w:rsidRDefault="00AA4799" w:rsidP="00AA4799">
      <w:pPr>
        <w:ind w:left="720"/>
        <w:jc w:val="both"/>
        <w:rPr>
          <w:rFonts w:ascii="Garamond" w:hAnsi="Garamond"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>
        <w:rPr>
          <w:rFonts w:ascii="Garamond" w:hAnsi="Garamond" w:cs="Arial"/>
          <w:bCs/>
          <w:caps/>
        </w:rPr>
        <w:t>HASAN MACK</w:t>
      </w:r>
      <w:r w:rsidRPr="000F1A0B">
        <w:rPr>
          <w:rFonts w:ascii="Garamond" w:hAnsi="Garamond" w:cs="Arial"/>
          <w:bCs/>
          <w:caps/>
        </w:rPr>
        <w:t xml:space="preserve"> AND SECOND BY </w:t>
      </w:r>
      <w:r>
        <w:rPr>
          <w:rFonts w:ascii="Garamond" w:hAnsi="Garamond" w:cs="Arial"/>
          <w:bCs/>
          <w:caps/>
        </w:rPr>
        <w:t>PIPER MONTEMAYOR</w:t>
      </w:r>
      <w:r w:rsidRPr="000F1A0B">
        <w:rPr>
          <w:rFonts w:ascii="Garamond" w:hAnsi="Garamond" w:cs="Arial"/>
          <w:bCs/>
          <w:caps/>
        </w:rPr>
        <w:t xml:space="preserve">, THE TEXAS BOND REVIEW BOARD APPROVED </w:t>
      </w:r>
      <w:r w:rsidRPr="000F1A0B">
        <w:rPr>
          <w:rFonts w:ascii="Garamond" w:hAnsi="Garamond"/>
          <w:caps/>
        </w:rPr>
        <w:t xml:space="preserve">the Texas </w:t>
      </w:r>
      <w:r>
        <w:rPr>
          <w:rFonts w:ascii="Garamond" w:hAnsi="Garamond"/>
          <w:caps/>
        </w:rPr>
        <w:t>PUBLIC FINANCE AUTHORITY</w:t>
      </w:r>
      <w:r w:rsidRPr="000F1A0B">
        <w:rPr>
          <w:rFonts w:ascii="Garamond" w:hAnsi="Garamond"/>
          <w:caps/>
        </w:rPr>
        <w:t xml:space="preserve"> State </w:t>
      </w:r>
      <w:r>
        <w:rPr>
          <w:rFonts w:ascii="Garamond" w:hAnsi="Garamond"/>
          <w:caps/>
        </w:rPr>
        <w:t>OF TEXAS GENERAL OBLIGA</w:t>
      </w:r>
      <w:r w:rsidRPr="000F1A0B">
        <w:rPr>
          <w:rFonts w:ascii="Garamond" w:hAnsi="Garamond"/>
          <w:caps/>
        </w:rPr>
        <w:t xml:space="preserve">tion </w:t>
      </w:r>
      <w:r>
        <w:rPr>
          <w:rFonts w:ascii="Garamond" w:hAnsi="Garamond"/>
          <w:caps/>
        </w:rPr>
        <w:t xml:space="preserve">COMMERCIAL PAPER NOTES (CANCER PREVENTION AND RESEARCH INSTITUTE OF TEXAS PROJECT) SERIES A (TAXABLE) AND SERIES B IN A MAXIMUM AMOUNT OF $300,000,000 </w:t>
      </w:r>
      <w:r w:rsidR="00597588">
        <w:rPr>
          <w:rFonts w:ascii="Garamond" w:hAnsi="Garamond"/>
          <w:caps/>
        </w:rPr>
        <w:t xml:space="preserve">DURING FISCAL YEAR 2015 </w:t>
      </w:r>
      <w:r>
        <w:rPr>
          <w:rFonts w:ascii="Garamond" w:hAnsi="Garamond"/>
          <w:caps/>
        </w:rPr>
        <w:t xml:space="preserve">INCLUDING THE COSTS OF ISSUANCE AND RELATED ADMINISTRATIVE COSTS, IF ANY, AS </w:t>
      </w:r>
      <w:r w:rsidRPr="000F1A0B">
        <w:rPr>
          <w:rFonts w:ascii="Garamond" w:hAnsi="Garamond"/>
          <w:caps/>
        </w:rPr>
        <w:t xml:space="preserve">outlined in the application dated </w:t>
      </w:r>
      <w:r>
        <w:rPr>
          <w:rFonts w:ascii="Garamond" w:hAnsi="Garamond"/>
          <w:caps/>
        </w:rPr>
        <w:t>JULY</w:t>
      </w:r>
      <w:r w:rsidRPr="000F1A0B">
        <w:rPr>
          <w:rFonts w:ascii="Garamond" w:hAnsi="Garamond"/>
          <w:caps/>
        </w:rPr>
        <w:t xml:space="preserve"> </w:t>
      </w:r>
      <w:r>
        <w:rPr>
          <w:rFonts w:ascii="Garamond" w:hAnsi="Garamond"/>
          <w:caps/>
        </w:rPr>
        <w:t>1</w:t>
      </w:r>
      <w:r w:rsidRPr="000F1A0B">
        <w:rPr>
          <w:rFonts w:ascii="Garamond" w:hAnsi="Garamond"/>
          <w:caps/>
        </w:rPr>
        <w:t xml:space="preserve">, 2014 and supplements through </w:t>
      </w:r>
      <w:r>
        <w:rPr>
          <w:rFonts w:ascii="Garamond" w:hAnsi="Garamond"/>
          <w:caps/>
        </w:rPr>
        <w:t>JULY</w:t>
      </w:r>
      <w:r w:rsidRPr="000F1A0B">
        <w:rPr>
          <w:rFonts w:ascii="Garamond" w:hAnsi="Garamond"/>
          <w:caps/>
        </w:rPr>
        <w:t xml:space="preserve"> 1</w:t>
      </w:r>
      <w:r>
        <w:rPr>
          <w:rFonts w:ascii="Garamond" w:hAnsi="Garamond"/>
          <w:caps/>
        </w:rPr>
        <w:t>1</w:t>
      </w:r>
      <w:r w:rsidRPr="000F1A0B">
        <w:rPr>
          <w:rFonts w:ascii="Garamond" w:hAnsi="Garamond"/>
          <w:caps/>
        </w:rPr>
        <w:t>, 2014.</w:t>
      </w:r>
    </w:p>
    <w:p w:rsidR="00443E31" w:rsidRDefault="00443E31" w:rsidP="00CC4E8D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CC4E8D" w:rsidRDefault="00AA4799" w:rsidP="001A6E8D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Exempt - </w:t>
      </w:r>
      <w:r w:rsidR="00CC4E8D" w:rsidRPr="00EF700E">
        <w:rPr>
          <w:rFonts w:ascii="Garamond" w:hAnsi="Garamond"/>
          <w:b/>
        </w:rPr>
        <w:t xml:space="preserve">Texas </w:t>
      </w:r>
      <w:r w:rsidR="00CC4E8D">
        <w:rPr>
          <w:rFonts w:ascii="Garamond" w:hAnsi="Garamond"/>
          <w:b/>
        </w:rPr>
        <w:t>Public Finance Authority Texas Windstorm Insurance Association 2014 Revenue Bonds</w:t>
      </w:r>
    </w:p>
    <w:p w:rsidR="00AD2695" w:rsidRPr="009D5D16" w:rsidRDefault="00AD2695" w:rsidP="00AD2695">
      <w:pPr>
        <w:pStyle w:val="ListParagraph"/>
        <w:rPr>
          <w:rFonts w:ascii="Garamond" w:hAnsi="Garamond"/>
        </w:rPr>
      </w:pPr>
    </w:p>
    <w:p w:rsidR="00CC4E8D" w:rsidRPr="00CC4E8D" w:rsidRDefault="00CC4E8D" w:rsidP="00CC4E8D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 w:rsidRPr="00CC4E8D">
        <w:rPr>
          <w:rFonts w:ascii="Garamond" w:hAnsi="Garamond"/>
        </w:rPr>
        <w:t xml:space="preserve">Representatives present were: </w:t>
      </w:r>
      <w:r w:rsidR="00AA4799">
        <w:rPr>
          <w:rFonts w:ascii="Garamond" w:hAnsi="Garamond"/>
        </w:rPr>
        <w:t>John Hernandez</w:t>
      </w:r>
      <w:r>
        <w:rPr>
          <w:rFonts w:ascii="Garamond" w:hAnsi="Garamond"/>
        </w:rPr>
        <w:t xml:space="preserve">, </w:t>
      </w:r>
      <w:r w:rsidR="00AA4799">
        <w:rPr>
          <w:rFonts w:ascii="Garamond" w:hAnsi="Garamond"/>
        </w:rPr>
        <w:t xml:space="preserve">Deputy </w:t>
      </w:r>
      <w:r>
        <w:rPr>
          <w:rFonts w:ascii="Garamond" w:hAnsi="Garamond"/>
        </w:rPr>
        <w:t xml:space="preserve">Executive Director, TPFA; </w:t>
      </w:r>
      <w:r w:rsidRPr="00CC4E8D">
        <w:rPr>
          <w:rFonts w:ascii="Garamond" w:hAnsi="Garamond"/>
        </w:rPr>
        <w:t>John B</w:t>
      </w:r>
      <w:r w:rsidR="00222E43">
        <w:rPr>
          <w:rFonts w:ascii="Garamond" w:hAnsi="Garamond"/>
        </w:rPr>
        <w:t>arton, Senior Financial Analyst</w:t>
      </w:r>
      <w:r w:rsidR="006C1008">
        <w:rPr>
          <w:rFonts w:ascii="Garamond" w:hAnsi="Garamond"/>
        </w:rPr>
        <w:t>.</w:t>
      </w:r>
    </w:p>
    <w:p w:rsidR="006C1008" w:rsidRDefault="006C1008" w:rsidP="00580BEB">
      <w:pPr>
        <w:pStyle w:val="ListParagraph"/>
        <w:jc w:val="both"/>
        <w:rPr>
          <w:rFonts w:ascii="Garamond" w:hAnsi="Garamond"/>
        </w:rPr>
      </w:pPr>
    </w:p>
    <w:p w:rsidR="006C1008" w:rsidRDefault="006C1008" w:rsidP="00580BEB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Staff is waiting to receive a completed application.</w:t>
      </w:r>
    </w:p>
    <w:p w:rsidR="00936515" w:rsidRPr="000F2641" w:rsidRDefault="00936515" w:rsidP="0093651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highlight w:val="yellow"/>
        </w:rPr>
      </w:pPr>
    </w:p>
    <w:p w:rsidR="00936515" w:rsidRPr="000F2641" w:rsidRDefault="00936515" w:rsidP="0093651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highlight w:val="yellow"/>
        </w:rPr>
      </w:pPr>
    </w:p>
    <w:p w:rsidR="00936515" w:rsidRPr="00EF700E" w:rsidRDefault="00936515" w:rsidP="001A6E8D">
      <w:pPr>
        <w:numPr>
          <w:ilvl w:val="0"/>
          <w:numId w:val="36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AA4799" w:rsidRDefault="00AA4799" w:rsidP="00936515">
      <w:pPr>
        <w:pStyle w:val="ListParagraph"/>
        <w:jc w:val="both"/>
        <w:rPr>
          <w:rFonts w:ascii="Garamond" w:hAnsi="Garamond"/>
        </w:rPr>
      </w:pPr>
    </w:p>
    <w:p w:rsidR="00AA4799" w:rsidRPr="005B03B9" w:rsidRDefault="00AA4799" w:rsidP="00AA4799">
      <w:pPr>
        <w:pStyle w:val="ListParagraph"/>
        <w:jc w:val="both"/>
        <w:rPr>
          <w:rFonts w:ascii="Garamond" w:hAnsi="Garamond"/>
          <w:b/>
        </w:rPr>
      </w:pPr>
      <w:r w:rsidRPr="005B03B9">
        <w:rPr>
          <w:rFonts w:ascii="Garamond" w:hAnsi="Garamond"/>
        </w:rPr>
        <w:t xml:space="preserve">The next scheduled Planning Session is on Tuesday, </w:t>
      </w:r>
      <w:r>
        <w:rPr>
          <w:rFonts w:ascii="Garamond" w:hAnsi="Garamond"/>
        </w:rPr>
        <w:t>September 9</w:t>
      </w:r>
      <w:r w:rsidRPr="005B03B9">
        <w:rPr>
          <w:rFonts w:ascii="Garamond" w:hAnsi="Garamond"/>
        </w:rPr>
        <w:t>, 2014</w:t>
      </w:r>
      <w:r w:rsidR="002A22CD">
        <w:rPr>
          <w:rFonts w:ascii="Garamond" w:hAnsi="Garamond"/>
        </w:rPr>
        <w:t>,</w:t>
      </w:r>
      <w:r w:rsidRPr="005B03B9">
        <w:rPr>
          <w:rFonts w:ascii="Garamond" w:hAnsi="Garamond"/>
        </w:rPr>
        <w:t xml:space="preserve"> and the next scheduled Board Meeting is on Thursday, </w:t>
      </w:r>
      <w:r>
        <w:rPr>
          <w:rFonts w:ascii="Garamond" w:hAnsi="Garamond"/>
        </w:rPr>
        <w:t>September 18</w:t>
      </w:r>
      <w:r w:rsidRPr="005B03B9">
        <w:rPr>
          <w:rFonts w:ascii="Garamond" w:hAnsi="Garamond"/>
        </w:rPr>
        <w:t>, 2014.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C72BBF" w:rsidRDefault="00C72BBF" w:rsidP="00936515">
      <w:pPr>
        <w:ind w:left="720"/>
        <w:jc w:val="both"/>
        <w:rPr>
          <w:rFonts w:ascii="Garamond" w:hAnsi="Garamond"/>
          <w:b/>
        </w:rPr>
      </w:pPr>
    </w:p>
    <w:p w:rsidR="00936515" w:rsidRPr="001E4720" w:rsidRDefault="008B7645" w:rsidP="001A6E8D">
      <w:pPr>
        <w:numPr>
          <w:ilvl w:val="0"/>
          <w:numId w:val="36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597588" w:rsidRPr="00597588" w:rsidRDefault="00597588" w:rsidP="00597588">
      <w:pPr>
        <w:pStyle w:val="ListParagraph"/>
        <w:numPr>
          <w:ilvl w:val="0"/>
          <w:numId w:val="3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Staff expects to receive the first data transfer for the 2014-2015 Capital Expenditure Plan on Monday, July, 21, from the Higher Education Coordinating Board. Analysis will begin for the report that is due on September 1, 2014. </w:t>
      </w:r>
    </w:p>
    <w:p w:rsidR="001852C1" w:rsidRDefault="001852C1" w:rsidP="001852C1">
      <w:pPr>
        <w:pStyle w:val="ListParagraph"/>
        <w:numPr>
          <w:ilvl w:val="0"/>
          <w:numId w:val="34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Staff is finalizing the 2016-2017 LAR, due on July 28, 2014.</w:t>
      </w:r>
    </w:p>
    <w:p w:rsidR="001852C1" w:rsidRDefault="001852C1" w:rsidP="001852C1">
      <w:pPr>
        <w:pStyle w:val="ListParagraph"/>
        <w:numPr>
          <w:ilvl w:val="0"/>
          <w:numId w:val="3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Staff continues to meet regularly with MicroAssist on the database upgrade project. The project is still expected to be up and running undergoing acceptance testing by August 31, 2014. </w:t>
      </w:r>
    </w:p>
    <w:p w:rsidR="00197F6D" w:rsidRDefault="001852C1">
      <w:pPr>
        <w:pStyle w:val="ListParagraph"/>
        <w:numPr>
          <w:ilvl w:val="0"/>
          <w:numId w:val="34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city of Wharton and Pepco Energy Services are revisiting the scope of the ESPC transaction to shorten the payback to 20 years or less.</w:t>
      </w:r>
    </w:p>
    <w:p w:rsidR="00197F6D" w:rsidRDefault="001852C1">
      <w:pPr>
        <w:pStyle w:val="ListParagraph"/>
        <w:numPr>
          <w:ilvl w:val="0"/>
          <w:numId w:val="34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Staff has submitted the Information Technology Detail Report to the LBB</w:t>
      </w:r>
      <w:r w:rsidR="001E4720">
        <w:rPr>
          <w:rFonts w:ascii="Garamond" w:hAnsi="Garamond"/>
        </w:rPr>
        <w:t xml:space="preserve">. </w:t>
      </w:r>
    </w:p>
    <w:p w:rsidR="00936515" w:rsidRPr="00EF700E" w:rsidRDefault="00936515" w:rsidP="00936515">
      <w:pPr>
        <w:ind w:left="720"/>
        <w:jc w:val="both"/>
        <w:rPr>
          <w:rFonts w:ascii="Garamond" w:hAnsi="Garamond"/>
        </w:rPr>
      </w:pPr>
    </w:p>
    <w:p w:rsidR="00936515" w:rsidRPr="00EF700E" w:rsidRDefault="00936515" w:rsidP="001A6E8D">
      <w:pPr>
        <w:numPr>
          <w:ilvl w:val="0"/>
          <w:numId w:val="36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Adjourn</w:t>
      </w:r>
    </w:p>
    <w:p w:rsidR="00936515" w:rsidRPr="00EF700E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0E3F1A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F700E">
        <w:rPr>
          <w:rFonts w:ascii="Garamond" w:hAnsi="Garamond"/>
        </w:rPr>
        <w:t>There being no further business, th</w:t>
      </w:r>
      <w:r w:rsidR="00054D02">
        <w:rPr>
          <w:rFonts w:ascii="Garamond" w:hAnsi="Garamond"/>
        </w:rPr>
        <w:t>e</w:t>
      </w:r>
      <w:r w:rsidRPr="00EF700E">
        <w:rPr>
          <w:rFonts w:ascii="Garamond" w:hAnsi="Garamond"/>
        </w:rPr>
        <w:t xml:space="preserve"> </w:t>
      </w:r>
      <w:r w:rsidR="002A22CD">
        <w:rPr>
          <w:rFonts w:ascii="Garamond" w:hAnsi="Garamond"/>
        </w:rPr>
        <w:t>board meeting</w:t>
      </w:r>
      <w:r w:rsidRPr="00EF700E">
        <w:rPr>
          <w:rFonts w:ascii="Garamond" w:hAnsi="Garamond"/>
          <w:b/>
        </w:rPr>
        <w:t xml:space="preserve"> </w:t>
      </w:r>
      <w:r w:rsidR="0099211B" w:rsidRPr="0099211B">
        <w:rPr>
          <w:rFonts w:ascii="Garamond" w:hAnsi="Garamond"/>
        </w:rPr>
        <w:t>was</w:t>
      </w:r>
      <w:r w:rsidRPr="00054D02">
        <w:rPr>
          <w:rFonts w:ascii="Garamond" w:hAnsi="Garamond"/>
        </w:rPr>
        <w:t xml:space="preserve"> </w:t>
      </w:r>
      <w:r w:rsidRPr="00EF700E">
        <w:rPr>
          <w:rFonts w:ascii="Garamond" w:hAnsi="Garamond"/>
        </w:rPr>
        <w:t xml:space="preserve">adjourned at </w:t>
      </w:r>
      <w:r w:rsidR="001A6E8D">
        <w:rPr>
          <w:rFonts w:ascii="Garamond" w:hAnsi="Garamond"/>
        </w:rPr>
        <w:t>2</w:t>
      </w:r>
      <w:r w:rsidR="005416D6">
        <w:rPr>
          <w:rFonts w:ascii="Garamond" w:hAnsi="Garamond"/>
        </w:rPr>
        <w:t>:</w:t>
      </w:r>
      <w:r w:rsidR="001A6E8D">
        <w:rPr>
          <w:rFonts w:ascii="Garamond" w:hAnsi="Garamond"/>
        </w:rPr>
        <w:t>15</w:t>
      </w:r>
      <w:r w:rsidR="005416D6">
        <w:rPr>
          <w:rFonts w:ascii="Garamond" w:hAnsi="Garamond"/>
        </w:rPr>
        <w:t xml:space="preserve"> </w:t>
      </w:r>
      <w:r w:rsidR="001A6E8D">
        <w:rPr>
          <w:rFonts w:ascii="Garamond" w:hAnsi="Garamond"/>
        </w:rPr>
        <w:t>p.</w:t>
      </w:r>
      <w:r w:rsidR="005416D6">
        <w:rPr>
          <w:rFonts w:ascii="Garamond" w:hAnsi="Garamond"/>
        </w:rPr>
        <w:t>m.</w:t>
      </w:r>
    </w:p>
    <w:p w:rsidR="004C565E" w:rsidRPr="00E4514C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E4514C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F7" w:rsidRDefault="00011EF7">
      <w:r>
        <w:separator/>
      </w:r>
    </w:p>
  </w:endnote>
  <w:endnote w:type="continuationSeparator" w:id="0">
    <w:p w:rsidR="00011EF7" w:rsidRDefault="00011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F7" w:rsidRDefault="00011EF7">
      <w:r>
        <w:separator/>
      </w:r>
    </w:p>
  </w:footnote>
  <w:footnote w:type="continuationSeparator" w:id="0">
    <w:p w:rsidR="00011EF7" w:rsidRDefault="00011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F7" w:rsidRDefault="00011EF7">
    <w:pPr>
      <w:pStyle w:val="Header"/>
    </w:pPr>
  </w:p>
  <w:p w:rsidR="00011EF7" w:rsidRDefault="00011E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D3"/>
    <w:multiLevelType w:val="hybridMultilevel"/>
    <w:tmpl w:val="BF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81DE3"/>
    <w:multiLevelType w:val="hybridMultilevel"/>
    <w:tmpl w:val="3748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327E4504"/>
    <w:multiLevelType w:val="hybridMultilevel"/>
    <w:tmpl w:val="C412A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CF372CE"/>
    <w:multiLevelType w:val="hybridMultilevel"/>
    <w:tmpl w:val="3554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E25879"/>
    <w:multiLevelType w:val="hybridMultilevel"/>
    <w:tmpl w:val="B85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742A0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5">
    <w:nsid w:val="54A03766"/>
    <w:multiLevelType w:val="hybridMultilevel"/>
    <w:tmpl w:val="EF4E47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88950B9"/>
    <w:multiLevelType w:val="hybridMultilevel"/>
    <w:tmpl w:val="2F764792"/>
    <w:lvl w:ilvl="0" w:tplc="B6AC617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1A5E0A"/>
    <w:multiLevelType w:val="hybridMultilevel"/>
    <w:tmpl w:val="CA908BD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6"/>
  </w:num>
  <w:num w:numId="3">
    <w:abstractNumId w:val="27"/>
  </w:num>
  <w:num w:numId="4">
    <w:abstractNumId w:val="28"/>
  </w:num>
  <w:num w:numId="5">
    <w:abstractNumId w:val="16"/>
  </w:num>
  <w:num w:numId="6">
    <w:abstractNumId w:val="18"/>
  </w:num>
  <w:num w:numId="7">
    <w:abstractNumId w:val="24"/>
  </w:num>
  <w:num w:numId="8">
    <w:abstractNumId w:val="7"/>
  </w:num>
  <w:num w:numId="9">
    <w:abstractNumId w:val="33"/>
  </w:num>
  <w:num w:numId="10">
    <w:abstractNumId w:val="14"/>
  </w:num>
  <w:num w:numId="11">
    <w:abstractNumId w:val="3"/>
  </w:num>
  <w:num w:numId="12">
    <w:abstractNumId w:val="5"/>
  </w:num>
  <w:num w:numId="13">
    <w:abstractNumId w:val="31"/>
  </w:num>
  <w:num w:numId="14">
    <w:abstractNumId w:val="23"/>
  </w:num>
  <w:num w:numId="15">
    <w:abstractNumId w:val="29"/>
  </w:num>
  <w:num w:numId="16">
    <w:abstractNumId w:val="17"/>
  </w:num>
  <w:num w:numId="17">
    <w:abstractNumId w:val="20"/>
  </w:num>
  <w:num w:numId="18">
    <w:abstractNumId w:val="0"/>
  </w:num>
  <w:num w:numId="19">
    <w:abstractNumId w:val="13"/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"/>
  </w:num>
  <w:num w:numId="25">
    <w:abstractNumId w:val="32"/>
  </w:num>
  <w:num w:numId="26">
    <w:abstractNumId w:val="21"/>
  </w:num>
  <w:num w:numId="27">
    <w:abstractNumId w:val="4"/>
  </w:num>
  <w:num w:numId="28">
    <w:abstractNumId w:val="2"/>
  </w:num>
  <w:num w:numId="29">
    <w:abstractNumId w:val="25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2"/>
  </w:num>
  <w:num w:numId="33">
    <w:abstractNumId w:val="19"/>
  </w:num>
  <w:num w:numId="34">
    <w:abstractNumId w:val="11"/>
  </w:num>
  <w:num w:numId="35">
    <w:abstractNumId w:val="30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591B"/>
    <w:rsid w:val="000C75C9"/>
    <w:rsid w:val="000D1699"/>
    <w:rsid w:val="000D42A0"/>
    <w:rsid w:val="000D49DA"/>
    <w:rsid w:val="000E10C1"/>
    <w:rsid w:val="000E1466"/>
    <w:rsid w:val="000F2DF9"/>
    <w:rsid w:val="000F37AD"/>
    <w:rsid w:val="000F7139"/>
    <w:rsid w:val="000F7718"/>
    <w:rsid w:val="00102684"/>
    <w:rsid w:val="001050A5"/>
    <w:rsid w:val="001075DF"/>
    <w:rsid w:val="00107773"/>
    <w:rsid w:val="00114407"/>
    <w:rsid w:val="0011781A"/>
    <w:rsid w:val="0012158A"/>
    <w:rsid w:val="00123201"/>
    <w:rsid w:val="00124E47"/>
    <w:rsid w:val="00127C6C"/>
    <w:rsid w:val="00130BBE"/>
    <w:rsid w:val="00132AA7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7102C"/>
    <w:rsid w:val="00171047"/>
    <w:rsid w:val="00172859"/>
    <w:rsid w:val="00175AE0"/>
    <w:rsid w:val="001852C1"/>
    <w:rsid w:val="001860EF"/>
    <w:rsid w:val="0019002A"/>
    <w:rsid w:val="00192220"/>
    <w:rsid w:val="00192863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47C6"/>
    <w:rsid w:val="00244CAD"/>
    <w:rsid w:val="00246507"/>
    <w:rsid w:val="0024671C"/>
    <w:rsid w:val="00250E66"/>
    <w:rsid w:val="00264B9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6B30"/>
    <w:rsid w:val="002A22CD"/>
    <w:rsid w:val="002A380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668B"/>
    <w:rsid w:val="0038677D"/>
    <w:rsid w:val="003867F3"/>
    <w:rsid w:val="00390D74"/>
    <w:rsid w:val="00390E1A"/>
    <w:rsid w:val="003911EE"/>
    <w:rsid w:val="00392CF2"/>
    <w:rsid w:val="003A4C84"/>
    <w:rsid w:val="003A5F50"/>
    <w:rsid w:val="003A6C3B"/>
    <w:rsid w:val="003A7287"/>
    <w:rsid w:val="003A79CE"/>
    <w:rsid w:val="003B6E29"/>
    <w:rsid w:val="003C1074"/>
    <w:rsid w:val="003C4FAE"/>
    <w:rsid w:val="003C5921"/>
    <w:rsid w:val="003C7732"/>
    <w:rsid w:val="003D14E5"/>
    <w:rsid w:val="003D5899"/>
    <w:rsid w:val="003D7C12"/>
    <w:rsid w:val="003E4659"/>
    <w:rsid w:val="003E4DB6"/>
    <w:rsid w:val="003E62AB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3E31"/>
    <w:rsid w:val="0044460F"/>
    <w:rsid w:val="004465E6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2EDA"/>
    <w:rsid w:val="004933BB"/>
    <w:rsid w:val="004955C8"/>
    <w:rsid w:val="00495FB2"/>
    <w:rsid w:val="00497176"/>
    <w:rsid w:val="00497C04"/>
    <w:rsid w:val="004A03F5"/>
    <w:rsid w:val="004A37D2"/>
    <w:rsid w:val="004A5881"/>
    <w:rsid w:val="004A654D"/>
    <w:rsid w:val="004B0775"/>
    <w:rsid w:val="004B078D"/>
    <w:rsid w:val="004B379C"/>
    <w:rsid w:val="004C565E"/>
    <w:rsid w:val="004C747A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27BD"/>
    <w:rsid w:val="0054345D"/>
    <w:rsid w:val="0054473D"/>
    <w:rsid w:val="00551578"/>
    <w:rsid w:val="00554EBD"/>
    <w:rsid w:val="005568E0"/>
    <w:rsid w:val="005610C5"/>
    <w:rsid w:val="00563D4A"/>
    <w:rsid w:val="0057456E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51480"/>
    <w:rsid w:val="00651D5E"/>
    <w:rsid w:val="00662E29"/>
    <w:rsid w:val="00664C87"/>
    <w:rsid w:val="00664EC5"/>
    <w:rsid w:val="00666F19"/>
    <w:rsid w:val="00674D42"/>
    <w:rsid w:val="00680D9E"/>
    <w:rsid w:val="00681D42"/>
    <w:rsid w:val="006839C7"/>
    <w:rsid w:val="0068664A"/>
    <w:rsid w:val="00691876"/>
    <w:rsid w:val="00694671"/>
    <w:rsid w:val="00694D91"/>
    <w:rsid w:val="00695CF8"/>
    <w:rsid w:val="006964B0"/>
    <w:rsid w:val="006970CE"/>
    <w:rsid w:val="006A2038"/>
    <w:rsid w:val="006A6B81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5D88"/>
    <w:rsid w:val="006E142E"/>
    <w:rsid w:val="006E29FE"/>
    <w:rsid w:val="006E2D7F"/>
    <w:rsid w:val="006E7C52"/>
    <w:rsid w:val="006F07F2"/>
    <w:rsid w:val="006F1B74"/>
    <w:rsid w:val="006F1C7F"/>
    <w:rsid w:val="007126B0"/>
    <w:rsid w:val="00712F6E"/>
    <w:rsid w:val="00714370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BE8"/>
    <w:rsid w:val="007973DE"/>
    <w:rsid w:val="00797574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35FAA"/>
    <w:rsid w:val="008362C9"/>
    <w:rsid w:val="00836E7B"/>
    <w:rsid w:val="00840EF3"/>
    <w:rsid w:val="00844CE9"/>
    <w:rsid w:val="00850867"/>
    <w:rsid w:val="00852D87"/>
    <w:rsid w:val="00853373"/>
    <w:rsid w:val="008537EB"/>
    <w:rsid w:val="0085475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974"/>
    <w:rsid w:val="008B2084"/>
    <w:rsid w:val="008B2703"/>
    <w:rsid w:val="008B3442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5767"/>
    <w:rsid w:val="009070A6"/>
    <w:rsid w:val="00911210"/>
    <w:rsid w:val="00913AD8"/>
    <w:rsid w:val="00914B3F"/>
    <w:rsid w:val="00922573"/>
    <w:rsid w:val="0092615D"/>
    <w:rsid w:val="00930493"/>
    <w:rsid w:val="00936515"/>
    <w:rsid w:val="00936C66"/>
    <w:rsid w:val="0094009C"/>
    <w:rsid w:val="009418AB"/>
    <w:rsid w:val="00942BFA"/>
    <w:rsid w:val="00943BA3"/>
    <w:rsid w:val="00946F5C"/>
    <w:rsid w:val="009470E5"/>
    <w:rsid w:val="00951282"/>
    <w:rsid w:val="009535EA"/>
    <w:rsid w:val="0095454C"/>
    <w:rsid w:val="00957C55"/>
    <w:rsid w:val="00962C4D"/>
    <w:rsid w:val="00964AA3"/>
    <w:rsid w:val="00964F2A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A025B3"/>
    <w:rsid w:val="00A027A7"/>
    <w:rsid w:val="00A03927"/>
    <w:rsid w:val="00A06034"/>
    <w:rsid w:val="00A127BE"/>
    <w:rsid w:val="00A14D8A"/>
    <w:rsid w:val="00A1726C"/>
    <w:rsid w:val="00A17595"/>
    <w:rsid w:val="00A20488"/>
    <w:rsid w:val="00A214E4"/>
    <w:rsid w:val="00A21729"/>
    <w:rsid w:val="00A22B13"/>
    <w:rsid w:val="00A27015"/>
    <w:rsid w:val="00A2747D"/>
    <w:rsid w:val="00A27B81"/>
    <w:rsid w:val="00A34167"/>
    <w:rsid w:val="00A3619C"/>
    <w:rsid w:val="00A36A14"/>
    <w:rsid w:val="00A45500"/>
    <w:rsid w:val="00A46588"/>
    <w:rsid w:val="00A46CFB"/>
    <w:rsid w:val="00A5223C"/>
    <w:rsid w:val="00A5293B"/>
    <w:rsid w:val="00A53679"/>
    <w:rsid w:val="00A56C6C"/>
    <w:rsid w:val="00A65E9D"/>
    <w:rsid w:val="00A717F0"/>
    <w:rsid w:val="00A765A5"/>
    <w:rsid w:val="00A76A26"/>
    <w:rsid w:val="00A76C48"/>
    <w:rsid w:val="00A771D4"/>
    <w:rsid w:val="00A8184E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E99"/>
    <w:rsid w:val="00AB4476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8270A"/>
    <w:rsid w:val="00B83F06"/>
    <w:rsid w:val="00B93352"/>
    <w:rsid w:val="00B94B2A"/>
    <w:rsid w:val="00B957FD"/>
    <w:rsid w:val="00B96519"/>
    <w:rsid w:val="00BA0B41"/>
    <w:rsid w:val="00BA17D2"/>
    <w:rsid w:val="00BA5CDA"/>
    <w:rsid w:val="00BA7C16"/>
    <w:rsid w:val="00BC0177"/>
    <w:rsid w:val="00BC0648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F10E8"/>
    <w:rsid w:val="00BF272A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71BA"/>
    <w:rsid w:val="00C87BBE"/>
    <w:rsid w:val="00C87F61"/>
    <w:rsid w:val="00C909FC"/>
    <w:rsid w:val="00C936CC"/>
    <w:rsid w:val="00C947A3"/>
    <w:rsid w:val="00C965F2"/>
    <w:rsid w:val="00CA0221"/>
    <w:rsid w:val="00CA0BD5"/>
    <w:rsid w:val="00CA4FE0"/>
    <w:rsid w:val="00CB0770"/>
    <w:rsid w:val="00CB4A29"/>
    <w:rsid w:val="00CB5B32"/>
    <w:rsid w:val="00CB6327"/>
    <w:rsid w:val="00CC47BA"/>
    <w:rsid w:val="00CC4E8D"/>
    <w:rsid w:val="00CD27FE"/>
    <w:rsid w:val="00CD3AC3"/>
    <w:rsid w:val="00CD4335"/>
    <w:rsid w:val="00CD702C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27E1E"/>
    <w:rsid w:val="00D30BB8"/>
    <w:rsid w:val="00D32811"/>
    <w:rsid w:val="00D4116D"/>
    <w:rsid w:val="00D41A89"/>
    <w:rsid w:val="00D45BB3"/>
    <w:rsid w:val="00D527B4"/>
    <w:rsid w:val="00D535DB"/>
    <w:rsid w:val="00D544DE"/>
    <w:rsid w:val="00D6342F"/>
    <w:rsid w:val="00D6397B"/>
    <w:rsid w:val="00D64401"/>
    <w:rsid w:val="00D6450A"/>
    <w:rsid w:val="00D6548B"/>
    <w:rsid w:val="00D74B3B"/>
    <w:rsid w:val="00D76270"/>
    <w:rsid w:val="00D80CE0"/>
    <w:rsid w:val="00D82318"/>
    <w:rsid w:val="00D82846"/>
    <w:rsid w:val="00D855D6"/>
    <w:rsid w:val="00D93693"/>
    <w:rsid w:val="00D93772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E8A"/>
    <w:rsid w:val="00DC23FA"/>
    <w:rsid w:val="00DC2760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5F99"/>
    <w:rsid w:val="00E77FA7"/>
    <w:rsid w:val="00E90595"/>
    <w:rsid w:val="00E91792"/>
    <w:rsid w:val="00E97326"/>
    <w:rsid w:val="00EA2C21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F0017"/>
    <w:rsid w:val="00EF21DF"/>
    <w:rsid w:val="00EF31B4"/>
    <w:rsid w:val="00EF3BD0"/>
    <w:rsid w:val="00F02B9C"/>
    <w:rsid w:val="00F03D02"/>
    <w:rsid w:val="00F050C1"/>
    <w:rsid w:val="00F05480"/>
    <w:rsid w:val="00F11262"/>
    <w:rsid w:val="00F23EAE"/>
    <w:rsid w:val="00F31A46"/>
    <w:rsid w:val="00F31ACA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6F"/>
    <w:rsid w:val="00F93B33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6AAF-9A7A-49B9-A610-F2AEA888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608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6</cp:revision>
  <cp:lastPrinted>2014-07-21T13:50:00Z</cp:lastPrinted>
  <dcterms:created xsi:type="dcterms:W3CDTF">2014-07-17T19:57:00Z</dcterms:created>
  <dcterms:modified xsi:type="dcterms:W3CDTF">2014-07-21T20:10:00Z</dcterms:modified>
</cp:coreProperties>
</file>