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E5A55" w:rsidRPr="00616A1A" w:rsidRDefault="0087424D"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Monday</w:t>
      </w:r>
      <w:r w:rsidR="009E5A55" w:rsidRPr="00616A1A">
        <w:rPr>
          <w:rFonts w:ascii="Garamond" w:hAnsi="Garamond"/>
        </w:rPr>
        <w:t xml:space="preserve">, </w:t>
      </w:r>
      <w:r w:rsidR="00857847">
        <w:rPr>
          <w:rFonts w:ascii="Garamond" w:hAnsi="Garamond"/>
        </w:rPr>
        <w:t>November 10</w:t>
      </w:r>
      <w:r w:rsidR="009E5A55" w:rsidRPr="00616A1A">
        <w:rPr>
          <w:rFonts w:ascii="Garamond" w:hAnsi="Garamond"/>
        </w:rPr>
        <w:t xml:space="preserve">, 2014, </w:t>
      </w:r>
      <w:r w:rsidR="00857847">
        <w:rPr>
          <w:rFonts w:ascii="Garamond" w:hAnsi="Garamond"/>
        </w:rPr>
        <w:t>10</w:t>
      </w:r>
      <w:r w:rsidR="009E5A55" w:rsidRPr="00616A1A">
        <w:rPr>
          <w:rFonts w:ascii="Garamond" w:hAnsi="Garamond"/>
        </w:rPr>
        <w:t xml:space="preserve">:00 </w:t>
      </w:r>
      <w:r w:rsidR="00857847">
        <w:rPr>
          <w:rFonts w:ascii="Garamond" w:hAnsi="Garamond"/>
        </w:rPr>
        <w:t>a</w:t>
      </w:r>
      <w:r w:rsidR="009E5A55" w:rsidRPr="00616A1A">
        <w:rPr>
          <w:rFonts w:ascii="Garamond" w:hAnsi="Garamond"/>
        </w:rPr>
        <w:t xml:space="preserve">.m. </w:t>
      </w:r>
    </w:p>
    <w:p w:rsidR="009E5A55" w:rsidRPr="00616A1A" w:rsidRDefault="00857847"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John H. Reagan Bldg. (JHR)</w:t>
      </w:r>
      <w:r w:rsidR="009E5A55" w:rsidRPr="00616A1A">
        <w:rPr>
          <w:rFonts w:ascii="Garamond" w:hAnsi="Garamond"/>
        </w:rPr>
        <w:t xml:space="preserve">, Room </w:t>
      </w:r>
      <w:r>
        <w:rPr>
          <w:rFonts w:ascii="Garamond" w:hAnsi="Garamond"/>
        </w:rPr>
        <w:t>120</w:t>
      </w:r>
    </w:p>
    <w:p w:rsidR="00857847" w:rsidRDefault="00857847"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105 W</w:t>
      </w:r>
      <w:r w:rsidR="009E5A55" w:rsidRPr="00616A1A">
        <w:rPr>
          <w:rFonts w:ascii="Garamond" w:hAnsi="Garamond"/>
        </w:rPr>
        <w:t xml:space="preserve">. </w:t>
      </w:r>
      <w:r>
        <w:rPr>
          <w:rFonts w:ascii="Garamond" w:hAnsi="Garamond"/>
        </w:rPr>
        <w:t>15</w:t>
      </w:r>
      <w:r w:rsidR="004B78FE" w:rsidRPr="004B78FE">
        <w:rPr>
          <w:rFonts w:ascii="Garamond" w:hAnsi="Garamond"/>
          <w:vertAlign w:val="superscript"/>
        </w:rPr>
        <w:t>th</w:t>
      </w:r>
      <w:r>
        <w:rPr>
          <w:rFonts w:ascii="Garamond" w:hAnsi="Garamond"/>
        </w:rPr>
        <w:t xml:space="preserve"> Street</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7C70A4" w:rsidRPr="00071A3B" w:rsidRDefault="007C70A4" w:rsidP="00C60C36">
      <w:pPr>
        <w:widowControl w:val="0"/>
        <w:tabs>
          <w:tab w:val="left" w:pos="0"/>
          <w:tab w:val="left" w:pos="1170"/>
        </w:tabs>
        <w:autoSpaceDE w:val="0"/>
        <w:autoSpaceDN w:val="0"/>
        <w:adjustRightInd w:val="0"/>
        <w:jc w:val="center"/>
        <w:rPr>
          <w:rFonts w:ascii="Garamond" w:hAnsi="Garamond"/>
          <w:b/>
          <w:bCs/>
          <w:highlight w:val="yellow"/>
        </w:rPr>
      </w:pP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857847">
        <w:rPr>
          <w:rFonts w:ascii="Garamond" w:hAnsi="Garamond"/>
          <w:bCs/>
        </w:rPr>
        <w:t>10</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857847">
        <w:rPr>
          <w:rFonts w:ascii="Garamond" w:hAnsi="Garamond"/>
          <w:bCs/>
        </w:rPr>
        <w:t>a</w:t>
      </w:r>
      <w:r w:rsidR="00A1726C" w:rsidRPr="009E5A55">
        <w:rPr>
          <w:rFonts w:ascii="Garamond" w:hAnsi="Garamond"/>
          <w:bCs/>
        </w:rPr>
        <w:t xml:space="preserve">.m., </w:t>
      </w:r>
      <w:r w:rsidR="0087424D">
        <w:rPr>
          <w:rFonts w:ascii="Garamond" w:hAnsi="Garamond"/>
          <w:bCs/>
        </w:rPr>
        <w:t>Monday</w:t>
      </w:r>
      <w:r w:rsidR="007C1ABF" w:rsidRPr="009E5A55">
        <w:rPr>
          <w:rFonts w:ascii="Garamond" w:hAnsi="Garamond"/>
          <w:bCs/>
        </w:rPr>
        <w:t>,</w:t>
      </w:r>
      <w:r w:rsidR="00737562" w:rsidRPr="009E5A55">
        <w:rPr>
          <w:rFonts w:ascii="Garamond" w:hAnsi="Garamond"/>
          <w:bCs/>
        </w:rPr>
        <w:t xml:space="preserve"> </w:t>
      </w:r>
      <w:r w:rsidR="00857847">
        <w:rPr>
          <w:rFonts w:ascii="Garamond" w:hAnsi="Garamond"/>
          <w:bCs/>
        </w:rPr>
        <w:t>Novemb</w:t>
      </w:r>
      <w:r w:rsidR="0087424D">
        <w:rPr>
          <w:rFonts w:ascii="Garamond" w:hAnsi="Garamond"/>
          <w:bCs/>
        </w:rPr>
        <w:t>er</w:t>
      </w:r>
      <w:r w:rsidR="00CC4E8D">
        <w:rPr>
          <w:rFonts w:ascii="Garamond" w:hAnsi="Garamond"/>
          <w:bCs/>
        </w:rPr>
        <w:t xml:space="preserve"> </w:t>
      </w:r>
      <w:r w:rsidR="00857847">
        <w:rPr>
          <w:rFonts w:ascii="Garamond" w:hAnsi="Garamond"/>
          <w:bCs/>
        </w:rPr>
        <w:t>10</w:t>
      </w:r>
      <w:r w:rsidR="004068EE" w:rsidRPr="009E5A55">
        <w:rPr>
          <w:rFonts w:ascii="Garamond" w:hAnsi="Garamond"/>
          <w:bCs/>
        </w:rPr>
        <w:t>, 2014</w:t>
      </w:r>
      <w:r w:rsidRPr="009E5A55">
        <w:rPr>
          <w:rFonts w:ascii="Garamond" w:hAnsi="Garamond"/>
          <w:bCs/>
        </w:rPr>
        <w:t xml:space="preserve"> in th</w:t>
      </w:r>
      <w:r w:rsidR="00A1726C" w:rsidRPr="009E5A55">
        <w:rPr>
          <w:rFonts w:ascii="Garamond" w:hAnsi="Garamond"/>
          <w:bCs/>
        </w:rPr>
        <w:t xml:space="preserve">e </w:t>
      </w:r>
      <w:r w:rsidR="00857847">
        <w:rPr>
          <w:rFonts w:ascii="Garamond" w:hAnsi="Garamond"/>
          <w:bCs/>
        </w:rPr>
        <w:t>John H. Reagan Bldg. Room 120</w:t>
      </w:r>
      <w:r w:rsidR="00737562" w:rsidRPr="009E5A55">
        <w:rPr>
          <w:rFonts w:ascii="Garamond" w:hAnsi="Garamond"/>
          <w:bCs/>
        </w:rPr>
        <w:t xml:space="preserve"> </w:t>
      </w:r>
      <w:r w:rsidRPr="009E5A55">
        <w:rPr>
          <w:rFonts w:ascii="Garamond" w:hAnsi="Garamond"/>
          <w:bCs/>
        </w:rPr>
        <w:t xml:space="preserve">in Austin, Texas. Present were Ed Robertson, Chair and Alternate for Governor Rick Perry; </w:t>
      </w:r>
      <w:r w:rsidR="00857847">
        <w:rPr>
          <w:rFonts w:ascii="Garamond" w:hAnsi="Garamond"/>
          <w:bCs/>
        </w:rPr>
        <w:t>Constance Allison</w:t>
      </w:r>
      <w:r w:rsidR="00D041A4" w:rsidRPr="009E5A55">
        <w:rPr>
          <w:rFonts w:ascii="Garamond" w:hAnsi="Garamond"/>
          <w:bCs/>
        </w:rPr>
        <w:t xml:space="preserve">, Alternate for Lieutenant Governor David Dewhurst; </w:t>
      </w:r>
      <w:r w:rsidR="0087424D">
        <w:rPr>
          <w:rFonts w:ascii="Garamond" w:hAnsi="Garamond"/>
          <w:bCs/>
        </w:rPr>
        <w:t xml:space="preserve">Andrew Blifford, Alternate for Speaker Joe Straus; </w:t>
      </w:r>
      <w:r w:rsidR="00197F6D">
        <w:rPr>
          <w:rFonts w:ascii="Garamond" w:hAnsi="Garamond"/>
          <w:bCs/>
        </w:rPr>
        <w:t xml:space="preserve">and </w:t>
      </w:r>
      <w:r w:rsidR="00CC4E8D">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Susan Combs</w:t>
      </w:r>
      <w:r w:rsidR="00CC4E8D">
        <w:rPr>
          <w:rFonts w:ascii="Garamond" w:hAnsi="Garamond"/>
          <w:bCs/>
        </w:rPr>
        <w:t>.</w:t>
      </w:r>
      <w:r w:rsidRPr="009E5A55">
        <w:rPr>
          <w:rFonts w:ascii="Garamond" w:hAnsi="Garamond"/>
          <w:bCs/>
        </w:rPr>
        <w:t xml:space="preserve"> Also in attendance were Stephanie Leibe 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525C48" w:rsidRPr="009E5A55" w:rsidRDefault="00580BEB" w:rsidP="00E77FA7">
      <w:pPr>
        <w:pStyle w:val="ListParagraph"/>
        <w:jc w:val="both"/>
        <w:rPr>
          <w:rFonts w:ascii="Garamond" w:hAnsi="Garamond"/>
          <w:b/>
        </w:rPr>
      </w:pPr>
      <w:r>
        <w:rPr>
          <w:rFonts w:ascii="Garamond" w:hAnsi="Garamond"/>
        </w:rPr>
        <w:t>Bob Kline</w:t>
      </w:r>
      <w:r w:rsidR="00525C48" w:rsidRPr="009E5A55">
        <w:rPr>
          <w:rFonts w:ascii="Garamond" w:hAnsi="Garamond"/>
        </w:rPr>
        <w:t>,</w:t>
      </w:r>
      <w:r w:rsidR="005568E0" w:rsidRPr="009E5A55">
        <w:rPr>
          <w:rFonts w:ascii="Garamond" w:hAnsi="Garamond"/>
        </w:rPr>
        <w:t xml:space="preserve"> </w:t>
      </w:r>
      <w:r>
        <w:rPr>
          <w:rFonts w:ascii="Garamond" w:hAnsi="Garamond"/>
        </w:rPr>
        <w:t>Executive Director</w:t>
      </w:r>
      <w:r w:rsidR="005568E0" w:rsidRPr="009E5A55">
        <w:rPr>
          <w:rFonts w:ascii="Garamond" w:hAnsi="Garamond"/>
        </w:rPr>
        <w:t xml:space="preserve">, </w:t>
      </w:r>
      <w:r w:rsidR="00525C48" w:rsidRPr="009E5A55">
        <w:rPr>
          <w:rFonts w:ascii="Garamond" w:hAnsi="Garamond"/>
        </w:rPr>
        <w:t>c</w:t>
      </w:r>
      <w:r w:rsidR="00096DFB" w:rsidRPr="009E5A55">
        <w:rPr>
          <w:rFonts w:ascii="Garamond" w:hAnsi="Garamond"/>
        </w:rPr>
        <w:t xml:space="preserve">alled the meeting to order at </w:t>
      </w:r>
      <w:r w:rsidR="00857847">
        <w:rPr>
          <w:rFonts w:ascii="Garamond" w:hAnsi="Garamond"/>
        </w:rPr>
        <w:t>10</w:t>
      </w:r>
      <w:r w:rsidR="004068EE" w:rsidRPr="009E5A55">
        <w:rPr>
          <w:rFonts w:ascii="Garamond" w:hAnsi="Garamond"/>
        </w:rPr>
        <w:t>:0</w:t>
      </w:r>
      <w:r w:rsidR="00857847">
        <w:rPr>
          <w:rFonts w:ascii="Garamond" w:hAnsi="Garamond"/>
        </w:rPr>
        <w:t>6</w:t>
      </w:r>
      <w:r w:rsidR="007F5A5C">
        <w:rPr>
          <w:rFonts w:ascii="Garamond" w:hAnsi="Garamond"/>
        </w:rPr>
        <w:t xml:space="preserve"> </w:t>
      </w:r>
      <w:r w:rsidR="00857847">
        <w:rPr>
          <w:rFonts w:ascii="Garamond" w:hAnsi="Garamond"/>
        </w:rPr>
        <w:t>a.</w:t>
      </w:r>
      <w:r w:rsidR="004068EE" w:rsidRPr="009E5A55">
        <w:rPr>
          <w:rFonts w:ascii="Garamond" w:hAnsi="Garamond"/>
        </w:rPr>
        <w:t>m</w:t>
      </w:r>
      <w:r w:rsidR="00525C48" w:rsidRPr="009E5A55">
        <w:rPr>
          <w:rFonts w:ascii="Garamond" w:hAnsi="Garamond"/>
        </w:rPr>
        <w:t xml:space="preserve">. He announced that this was a planning meeting of Board staff to receive and discuss information relative to the applications before the Board. No votes would be taken. </w:t>
      </w:r>
      <w:r w:rsidR="006324F4" w:rsidRPr="009E5A55">
        <w:rPr>
          <w:rFonts w:ascii="Garamond" w:hAnsi="Garamond"/>
        </w:rPr>
        <w:t>A</w:t>
      </w:r>
      <w:r w:rsidR="00525C48" w:rsidRPr="009E5A55">
        <w:rPr>
          <w:rFonts w:ascii="Garamond" w:hAnsi="Garamond"/>
        </w:rPr>
        <w:t xml:space="preserve"> quorum</w:t>
      </w:r>
      <w:r w:rsidR="006324F4" w:rsidRPr="009E5A55">
        <w:rPr>
          <w:rFonts w:ascii="Garamond" w:hAnsi="Garamond"/>
        </w:rPr>
        <w:t xml:space="preserve"> was present</w:t>
      </w:r>
      <w:r w:rsidR="00525C48" w:rsidRPr="009E5A55">
        <w:rPr>
          <w:rFonts w:ascii="Garamond" w:hAnsi="Garamond"/>
          <w:b/>
        </w:rPr>
        <w:t>.</w:t>
      </w:r>
    </w:p>
    <w:p w:rsidR="00525C48" w:rsidRDefault="00525C48" w:rsidP="009B53B3">
      <w:pPr>
        <w:pStyle w:val="ListParagraph"/>
        <w:ind w:left="0"/>
        <w:rPr>
          <w:rFonts w:ascii="Garamond" w:hAnsi="Garamond"/>
          <w:highlight w:val="yellow"/>
        </w:rPr>
      </w:pPr>
    </w:p>
    <w:p w:rsidR="00C72BBF" w:rsidRPr="00071A3B" w:rsidRDefault="00C72BBF" w:rsidP="009B53B3">
      <w:pPr>
        <w:pStyle w:val="ListParagraph"/>
        <w:ind w:left="0"/>
        <w:rPr>
          <w:rFonts w:ascii="Garamond" w:hAnsi="Garamond"/>
          <w:highlight w:val="yellow"/>
        </w:rPr>
      </w:pPr>
    </w:p>
    <w:p w:rsidR="00197F6D" w:rsidRDefault="009E5A55">
      <w:pPr>
        <w:widowControl w:val="0"/>
        <w:numPr>
          <w:ilvl w:val="0"/>
          <w:numId w:val="21"/>
        </w:numPr>
        <w:autoSpaceDE w:val="0"/>
        <w:autoSpaceDN w:val="0"/>
        <w:adjustRightInd w:val="0"/>
        <w:jc w:val="both"/>
        <w:rPr>
          <w:rFonts w:ascii="Garamond" w:hAnsi="Garamond"/>
          <w:b/>
        </w:rPr>
      </w:pPr>
      <w:r w:rsidRPr="00AD2695">
        <w:rPr>
          <w:rFonts w:ascii="Garamond" w:hAnsi="Garamond"/>
          <w:b/>
        </w:rPr>
        <w:t xml:space="preserve">Texas </w:t>
      </w:r>
      <w:r w:rsidR="00857847">
        <w:rPr>
          <w:rFonts w:ascii="Garamond" w:hAnsi="Garamond"/>
          <w:b/>
        </w:rPr>
        <w:t xml:space="preserve">Department of </w:t>
      </w:r>
      <w:r w:rsidR="0087424D">
        <w:rPr>
          <w:rFonts w:ascii="Garamond" w:hAnsi="Garamond"/>
          <w:b/>
        </w:rPr>
        <w:t xml:space="preserve">Transportation State of Texas </w:t>
      </w:r>
      <w:r w:rsidR="00857847">
        <w:rPr>
          <w:rFonts w:ascii="Garamond" w:hAnsi="Garamond"/>
          <w:b/>
        </w:rPr>
        <w:t xml:space="preserve">General </w:t>
      </w:r>
      <w:r w:rsidR="0087424D">
        <w:rPr>
          <w:rFonts w:ascii="Garamond" w:hAnsi="Garamond"/>
          <w:b/>
        </w:rPr>
        <w:t xml:space="preserve">Obligation </w:t>
      </w:r>
      <w:r w:rsidR="00857847">
        <w:rPr>
          <w:rFonts w:ascii="Garamond" w:hAnsi="Garamond"/>
          <w:b/>
        </w:rPr>
        <w:t xml:space="preserve">Mobility Fund and Refunding </w:t>
      </w:r>
      <w:r w:rsidR="0087424D">
        <w:rPr>
          <w:rFonts w:ascii="Garamond" w:hAnsi="Garamond"/>
          <w:b/>
        </w:rPr>
        <w:t>Bond</w:t>
      </w:r>
      <w:r w:rsidR="002C7D3D">
        <w:rPr>
          <w:rFonts w:ascii="Garamond" w:hAnsi="Garamond"/>
          <w:b/>
        </w:rPr>
        <w:t>s</w:t>
      </w:r>
      <w:r w:rsidR="0087424D">
        <w:rPr>
          <w:rFonts w:ascii="Garamond" w:hAnsi="Garamond"/>
          <w:b/>
        </w:rPr>
        <w:t xml:space="preserve"> </w:t>
      </w:r>
      <w:r w:rsidR="00857847">
        <w:rPr>
          <w:rFonts w:ascii="Garamond" w:hAnsi="Garamond"/>
          <w:b/>
        </w:rPr>
        <w:t>(issued in one or more series)</w:t>
      </w:r>
    </w:p>
    <w:p w:rsidR="00197F6D" w:rsidRDefault="00197F6D">
      <w:pPr>
        <w:widowControl w:val="0"/>
        <w:autoSpaceDE w:val="0"/>
        <w:autoSpaceDN w:val="0"/>
        <w:adjustRightInd w:val="0"/>
        <w:ind w:left="720"/>
        <w:jc w:val="both"/>
        <w:rPr>
          <w:rFonts w:ascii="Garamond" w:hAnsi="Garamond"/>
          <w:b/>
        </w:rPr>
      </w:pPr>
    </w:p>
    <w:p w:rsidR="00C7567B" w:rsidRPr="00CC4E8D" w:rsidRDefault="00C7567B" w:rsidP="00C7567B">
      <w:pPr>
        <w:widowControl w:val="0"/>
        <w:autoSpaceDE w:val="0"/>
        <w:autoSpaceDN w:val="0"/>
        <w:adjustRightInd w:val="0"/>
        <w:ind w:left="720"/>
        <w:jc w:val="both"/>
        <w:rPr>
          <w:rFonts w:ascii="Garamond" w:hAnsi="Garamond"/>
        </w:rPr>
      </w:pPr>
      <w:r w:rsidRPr="00CC4E8D">
        <w:rPr>
          <w:rFonts w:ascii="Garamond" w:hAnsi="Garamond"/>
        </w:rPr>
        <w:t xml:space="preserve">Representatives present were: </w:t>
      </w:r>
      <w:r>
        <w:rPr>
          <w:rFonts w:ascii="Garamond" w:hAnsi="Garamond"/>
        </w:rPr>
        <w:t xml:space="preserve">Ben Asher, Innovative Financing/Debt Management Officer, TXDOT; </w:t>
      </w:r>
      <w:r w:rsidR="00857847">
        <w:rPr>
          <w:rFonts w:ascii="Garamond" w:hAnsi="Garamond"/>
        </w:rPr>
        <w:t>Jennifer Wright</w:t>
      </w:r>
      <w:r>
        <w:rPr>
          <w:rFonts w:ascii="Garamond" w:hAnsi="Garamond"/>
        </w:rPr>
        <w:t>, Innovative Financing/Debt Program Manager, TXDOT;</w:t>
      </w:r>
      <w:r w:rsidR="00857847">
        <w:rPr>
          <w:rFonts w:ascii="Garamond" w:hAnsi="Garamond"/>
        </w:rPr>
        <w:t xml:space="preserve"> </w:t>
      </w:r>
      <w:r>
        <w:rPr>
          <w:rFonts w:ascii="Garamond" w:hAnsi="Garamond"/>
        </w:rPr>
        <w:t xml:space="preserve">Carol Polumbo, Bond Counsel, McCall </w:t>
      </w:r>
      <w:proofErr w:type="spellStart"/>
      <w:r>
        <w:rPr>
          <w:rFonts w:ascii="Garamond" w:hAnsi="Garamond"/>
        </w:rPr>
        <w:t>Parkhurst</w:t>
      </w:r>
      <w:proofErr w:type="spellEnd"/>
      <w:r>
        <w:rPr>
          <w:rFonts w:ascii="Garamond" w:hAnsi="Garamond"/>
        </w:rPr>
        <w:t xml:space="preserve"> &amp; Horton; Paul Jack, Financial Advisor, Estrada Hinojosa.</w:t>
      </w:r>
    </w:p>
    <w:p w:rsidR="009E5A55" w:rsidRDefault="009E5A55" w:rsidP="00594638">
      <w:pPr>
        <w:ind w:left="720"/>
        <w:jc w:val="both"/>
        <w:rPr>
          <w:rFonts w:ascii="Garamond" w:hAnsi="Garamond"/>
          <w:highlight w:val="yellow"/>
        </w:rPr>
      </w:pPr>
    </w:p>
    <w:p w:rsidR="004B78FE" w:rsidRDefault="00857847" w:rsidP="004B78FE">
      <w:pPr>
        <w:ind w:left="720"/>
        <w:jc w:val="both"/>
        <w:rPr>
          <w:rFonts w:ascii="Garamond" w:hAnsi="Garamond" w:cs="Times"/>
        </w:rPr>
      </w:pPr>
      <w:r w:rsidRPr="00594BB9">
        <w:rPr>
          <w:rFonts w:ascii="Garamond" w:hAnsi="Garamond"/>
        </w:rPr>
        <w:t xml:space="preserve">The Texas Transportation Commission is seeking </w:t>
      </w:r>
      <w:r w:rsidRPr="00280E5C">
        <w:rPr>
          <w:rFonts w:ascii="Garamond" w:hAnsi="Garamond"/>
        </w:rPr>
        <w:t xml:space="preserve">approval to issue State of Texas General Obligation Mobility Fund and Refunding Bonds in a maximum par amount </w:t>
      </w:r>
      <w:r w:rsidR="002C7D3D">
        <w:rPr>
          <w:rFonts w:ascii="Garamond" w:hAnsi="Garamond"/>
        </w:rPr>
        <w:t xml:space="preserve">of </w:t>
      </w:r>
      <w:r w:rsidRPr="00280E5C">
        <w:rPr>
          <w:rFonts w:ascii="Garamond" w:hAnsi="Garamond"/>
        </w:rPr>
        <w:t>$2</w:t>
      </w:r>
      <w:r>
        <w:rPr>
          <w:rFonts w:ascii="Garamond" w:hAnsi="Garamond"/>
        </w:rPr>
        <w:t>,</w:t>
      </w:r>
      <w:r w:rsidRPr="00280E5C">
        <w:rPr>
          <w:rFonts w:ascii="Garamond" w:hAnsi="Garamond"/>
        </w:rPr>
        <w:t>50</w:t>
      </w:r>
      <w:r>
        <w:rPr>
          <w:rFonts w:ascii="Garamond" w:hAnsi="Garamond"/>
        </w:rPr>
        <w:t>0,000,000</w:t>
      </w:r>
      <w:r w:rsidRPr="00280E5C">
        <w:rPr>
          <w:rFonts w:ascii="Garamond" w:hAnsi="Garamond"/>
        </w:rPr>
        <w:t xml:space="preserve"> and maximum total proceeds amount of $2,913,784,147 including premiums, if any.</w:t>
      </w:r>
      <w:r w:rsidRPr="00280E5C">
        <w:rPr>
          <w:rFonts w:ascii="Garamond" w:hAnsi="Garamond" w:cs="Times"/>
        </w:rPr>
        <w:t xml:space="preserve"> The Department anticipates issuing the bonds in multiple issuances.</w:t>
      </w:r>
      <w:r w:rsidRPr="006C155E">
        <w:rPr>
          <w:rFonts w:ascii="Garamond" w:hAnsi="Garamond" w:cs="Times"/>
        </w:rPr>
        <w:t xml:space="preserve"> </w:t>
      </w:r>
    </w:p>
    <w:p w:rsidR="00B10145" w:rsidRDefault="00B10145" w:rsidP="00307DB7">
      <w:pPr>
        <w:ind w:left="720"/>
        <w:jc w:val="both"/>
        <w:rPr>
          <w:rFonts w:ascii="Garamond" w:hAnsi="Garamond"/>
        </w:rPr>
      </w:pPr>
    </w:p>
    <w:p w:rsidR="004B78FE" w:rsidRDefault="005B7841" w:rsidP="004B78FE">
      <w:pPr>
        <w:ind w:left="720"/>
        <w:jc w:val="both"/>
        <w:rPr>
          <w:rFonts w:ascii="Garamond" w:hAnsi="Garamond"/>
          <w:highlight w:val="yellow"/>
        </w:rPr>
      </w:pPr>
      <w:r w:rsidRPr="00801B6A">
        <w:rPr>
          <w:rFonts w:ascii="Garamond" w:hAnsi="Garamond"/>
        </w:rPr>
        <w:t>Proceeds from the bonds will be used to pay</w:t>
      </w:r>
      <w:r>
        <w:rPr>
          <w:rFonts w:ascii="Garamond" w:hAnsi="Garamond"/>
        </w:rPr>
        <w:t>:</w:t>
      </w:r>
      <w:r w:rsidRPr="00801B6A">
        <w:rPr>
          <w:rFonts w:ascii="Garamond" w:hAnsi="Garamond"/>
        </w:rPr>
        <w:t xml:space="preserve"> (</w:t>
      </w:r>
      <w:proofErr w:type="spellStart"/>
      <w:r w:rsidRPr="00801B6A">
        <w:rPr>
          <w:rFonts w:ascii="Garamond" w:hAnsi="Garamond"/>
        </w:rPr>
        <w:t>i</w:t>
      </w:r>
      <w:proofErr w:type="spellEnd"/>
      <w:r w:rsidRPr="00801B6A">
        <w:rPr>
          <w:rFonts w:ascii="Garamond" w:hAnsi="Garamond"/>
        </w:rPr>
        <w:t>) the costs of constructing, reconstructing, acquiring, and expanding State highways and providing</w:t>
      </w:r>
      <w:r>
        <w:rPr>
          <w:rFonts w:ascii="Garamond" w:hAnsi="Garamond"/>
        </w:rPr>
        <w:t xml:space="preserve"> state</w:t>
      </w:r>
      <w:r w:rsidRPr="00801B6A">
        <w:rPr>
          <w:rFonts w:ascii="Garamond" w:hAnsi="Garamond"/>
        </w:rPr>
        <w:t xml:space="preserve"> participation in the payment of part of the costs of constructing and providing publicly</w:t>
      </w:r>
      <w:r>
        <w:rPr>
          <w:rFonts w:ascii="Garamond" w:hAnsi="Garamond"/>
        </w:rPr>
        <w:t>-</w:t>
      </w:r>
      <w:r w:rsidRPr="00801B6A">
        <w:rPr>
          <w:rFonts w:ascii="Garamond" w:hAnsi="Garamond"/>
        </w:rPr>
        <w:t>owned toll roads and other public transportation projects, (ii) refunding a portion of outstanding parity debt of the Texas Mobility Fund to</w:t>
      </w:r>
      <w:r>
        <w:rPr>
          <w:rFonts w:ascii="Garamond" w:hAnsi="Garamond"/>
        </w:rPr>
        <w:t xml:space="preserve"> </w:t>
      </w:r>
      <w:r w:rsidRPr="00801B6A">
        <w:rPr>
          <w:rFonts w:ascii="Garamond" w:hAnsi="Garamond"/>
        </w:rPr>
        <w:t>achieve debt service savings, provide long-term fixed rate financing of variable</w:t>
      </w:r>
      <w:r>
        <w:rPr>
          <w:rFonts w:ascii="Garamond" w:hAnsi="Garamond"/>
        </w:rPr>
        <w:t>-</w:t>
      </w:r>
      <w:r w:rsidRPr="00801B6A">
        <w:rPr>
          <w:rFonts w:ascii="Garamond" w:hAnsi="Garamond"/>
        </w:rPr>
        <w:t>rate debt, provide other variable</w:t>
      </w:r>
      <w:r>
        <w:rPr>
          <w:rFonts w:ascii="Garamond" w:hAnsi="Garamond"/>
        </w:rPr>
        <w:t>-</w:t>
      </w:r>
      <w:r w:rsidRPr="00801B6A">
        <w:rPr>
          <w:rFonts w:ascii="Garamond" w:hAnsi="Garamond"/>
        </w:rPr>
        <w:t>rate</w:t>
      </w:r>
      <w:r>
        <w:rPr>
          <w:rFonts w:ascii="Garamond" w:hAnsi="Garamond"/>
        </w:rPr>
        <w:t xml:space="preserve"> </w:t>
      </w:r>
      <w:r w:rsidRPr="00801B6A">
        <w:rPr>
          <w:rFonts w:ascii="Garamond" w:hAnsi="Garamond"/>
        </w:rPr>
        <w:t>financing for variable</w:t>
      </w:r>
      <w:r>
        <w:rPr>
          <w:rFonts w:ascii="Garamond" w:hAnsi="Garamond"/>
        </w:rPr>
        <w:t>-</w:t>
      </w:r>
      <w:r w:rsidRPr="00801B6A">
        <w:rPr>
          <w:rFonts w:ascii="Garamond" w:hAnsi="Garamond"/>
        </w:rPr>
        <w:t>rate debt, or any combination thereof, and (iii) paying costs of issuing the bonds.</w:t>
      </w:r>
    </w:p>
    <w:p w:rsidR="00DE5CFA" w:rsidRDefault="00DE5CFA">
      <w:pPr>
        <w:ind w:left="720"/>
        <w:jc w:val="both"/>
        <w:rPr>
          <w:rFonts w:ascii="Garamond" w:hAnsi="Garamond"/>
        </w:rPr>
      </w:pPr>
    </w:p>
    <w:p w:rsidR="004B78FE" w:rsidRDefault="005B7841" w:rsidP="004B78FE">
      <w:pPr>
        <w:ind w:left="720"/>
        <w:jc w:val="both"/>
        <w:rPr>
          <w:rFonts w:ascii="Garamond" w:hAnsi="Garamond"/>
        </w:rPr>
      </w:pPr>
      <w:r w:rsidRPr="00733217">
        <w:rPr>
          <w:rFonts w:ascii="Garamond" w:hAnsi="Garamond"/>
        </w:rPr>
        <w:t xml:space="preserve">The Commission is authorized to issue the bonds pursuant to the authority granted by Article III, Section 49-k of the Texas Constitution and Subchapter M, Chapter 201, Texas Transportation Code, as amended; Chapters 1207 and 1371, Texas Government Code, as amended. </w:t>
      </w:r>
    </w:p>
    <w:p w:rsidR="005B7841" w:rsidRPr="006B0463" w:rsidRDefault="005B7841" w:rsidP="005B7841">
      <w:pPr>
        <w:jc w:val="both"/>
        <w:rPr>
          <w:rFonts w:ascii="Garamond" w:hAnsi="Garamond"/>
        </w:rPr>
      </w:pPr>
    </w:p>
    <w:p w:rsidR="004B78FE" w:rsidRDefault="005B7841" w:rsidP="004B78FE">
      <w:pPr>
        <w:ind w:left="720"/>
        <w:jc w:val="both"/>
        <w:rPr>
          <w:rFonts w:ascii="Garamond" w:hAnsi="Garamond"/>
        </w:rPr>
      </w:pPr>
      <w:r w:rsidRPr="006B0463">
        <w:rPr>
          <w:rFonts w:ascii="Garamond" w:hAnsi="Garamond"/>
        </w:rPr>
        <w:lastRenderedPageBreak/>
        <w:t xml:space="preserve">The Commission approved the </w:t>
      </w:r>
      <w:r w:rsidRPr="007719D5">
        <w:rPr>
          <w:rFonts w:ascii="Garamond" w:hAnsi="Garamond"/>
        </w:rPr>
        <w:t>issuance</w:t>
      </w:r>
      <w:r w:rsidRPr="006B0463">
        <w:rPr>
          <w:rFonts w:ascii="Garamond" w:hAnsi="Garamond"/>
        </w:rPr>
        <w:t xml:space="preserve"> on October 30, 2014. The debt will be issued pursuant to the Tenth Resolution to the Master Resolution. </w:t>
      </w:r>
    </w:p>
    <w:p w:rsidR="005B7841" w:rsidRPr="00933060" w:rsidRDefault="005B7841" w:rsidP="005B7841">
      <w:pPr>
        <w:jc w:val="both"/>
        <w:rPr>
          <w:rFonts w:ascii="Garamond" w:hAnsi="Garamond"/>
        </w:rPr>
      </w:pPr>
    </w:p>
    <w:p w:rsidR="004B78FE" w:rsidRDefault="005B7841" w:rsidP="004B78FE">
      <w:pPr>
        <w:ind w:left="720"/>
        <w:jc w:val="both"/>
        <w:rPr>
          <w:rFonts w:ascii="Garamond" w:hAnsi="Garamond"/>
        </w:rPr>
      </w:pPr>
      <w:r w:rsidRPr="00B53DE3">
        <w:rPr>
          <w:rFonts w:ascii="Garamond" w:hAnsi="Garamond"/>
        </w:rPr>
        <w:t>The Department expects to receive the Comptroller’s revenue certification on November 10, 2014.</w:t>
      </w:r>
    </w:p>
    <w:p w:rsidR="00DE5CFA" w:rsidRPr="008605D9" w:rsidRDefault="00DE5CFA" w:rsidP="00DE5CFA">
      <w:pPr>
        <w:jc w:val="both"/>
        <w:rPr>
          <w:rFonts w:ascii="Garamond" w:hAnsi="Garamond"/>
        </w:rPr>
      </w:pPr>
    </w:p>
    <w:p w:rsidR="004B78FE" w:rsidRPr="004B78FE" w:rsidRDefault="004B78FE" w:rsidP="004B78FE">
      <w:pPr>
        <w:ind w:left="720"/>
        <w:jc w:val="both"/>
        <w:rPr>
          <w:rFonts w:ascii="Garamond" w:hAnsi="Garamond"/>
        </w:rPr>
      </w:pPr>
      <w:r w:rsidRPr="004B78FE">
        <w:rPr>
          <w:rFonts w:ascii="Garamond" w:hAnsi="Garamond"/>
        </w:rPr>
        <w:t>The Commission has implemented the authority to guarantee the payment of parity debt by pledging the full faith and credit of the state to payment of the bonds. The bonds are general obligations of the state and are secured by the full faith and credit of the state.</w:t>
      </w:r>
    </w:p>
    <w:p w:rsidR="00DE5CFA" w:rsidRPr="008605D9" w:rsidRDefault="00DE5CFA" w:rsidP="00DE5CFA">
      <w:pPr>
        <w:jc w:val="both"/>
        <w:rPr>
          <w:rFonts w:ascii="Garamond" w:hAnsi="Garamond"/>
        </w:rPr>
      </w:pPr>
    </w:p>
    <w:p w:rsidR="002E36B6" w:rsidRDefault="005B7841">
      <w:pPr>
        <w:ind w:left="720"/>
        <w:jc w:val="both"/>
        <w:rPr>
          <w:rFonts w:ascii="Garamond" w:hAnsi="Garamond"/>
        </w:rPr>
      </w:pPr>
      <w:r>
        <w:rPr>
          <w:rFonts w:ascii="Garamond" w:hAnsi="Garamond"/>
        </w:rPr>
        <w:t>The estimated cost of issuance is $1.25 per bond and the total cost of issuance is $5.41 per bond.</w:t>
      </w:r>
    </w:p>
    <w:p w:rsidR="00DE5CFA" w:rsidRDefault="00DE5CFA" w:rsidP="00197F6D">
      <w:pPr>
        <w:ind w:left="720"/>
        <w:jc w:val="both"/>
        <w:rPr>
          <w:rFonts w:ascii="Garamond" w:hAnsi="Garamond"/>
        </w:rPr>
      </w:pPr>
    </w:p>
    <w:p w:rsidR="00DE5CFA" w:rsidRPr="009D5D16" w:rsidRDefault="00A018E5" w:rsidP="00DE5CFA">
      <w:pPr>
        <w:pStyle w:val="ListParagraph"/>
        <w:jc w:val="both"/>
        <w:rPr>
          <w:rFonts w:ascii="Garamond" w:hAnsi="Garamond"/>
        </w:rPr>
      </w:pPr>
      <w:r>
        <w:rPr>
          <w:rFonts w:ascii="Garamond" w:hAnsi="Garamond"/>
        </w:rPr>
        <w:t>TXDOT staff addressed questions from the Board.</w:t>
      </w:r>
    </w:p>
    <w:p w:rsidR="005416D6" w:rsidRPr="000F2641" w:rsidRDefault="005416D6" w:rsidP="00936515">
      <w:pPr>
        <w:pStyle w:val="ListParagraph"/>
        <w:jc w:val="both"/>
        <w:rPr>
          <w:rFonts w:ascii="Garamond" w:hAnsi="Garamond"/>
          <w:b/>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Public Comment</w:t>
      </w:r>
    </w:p>
    <w:p w:rsidR="00936515" w:rsidRPr="00EF700E" w:rsidRDefault="00936515" w:rsidP="00936515">
      <w:pPr>
        <w:ind w:left="720"/>
        <w:jc w:val="both"/>
        <w:rPr>
          <w:rFonts w:ascii="Garamond" w:hAnsi="Garamond"/>
          <w:b/>
        </w:rPr>
      </w:pPr>
    </w:p>
    <w:p w:rsidR="00936515" w:rsidRPr="00EF700E" w:rsidRDefault="00936515" w:rsidP="00936515">
      <w:pPr>
        <w:ind w:left="720"/>
        <w:jc w:val="both"/>
        <w:rPr>
          <w:rFonts w:ascii="Garamond" w:hAnsi="Garamond"/>
        </w:rPr>
      </w:pPr>
      <w:r>
        <w:rPr>
          <w:rFonts w:ascii="Garamond" w:hAnsi="Garamond"/>
        </w:rPr>
        <w:t>There were no public comments</w:t>
      </w:r>
      <w:r w:rsidR="005416D6">
        <w:rPr>
          <w:rFonts w:ascii="Garamond" w:hAnsi="Garamond"/>
        </w:rPr>
        <w:t>.</w:t>
      </w:r>
    </w:p>
    <w:p w:rsidR="00936515" w:rsidRPr="000F2641" w:rsidRDefault="00936515" w:rsidP="00936515">
      <w:pPr>
        <w:widowControl w:val="0"/>
        <w:autoSpaceDE w:val="0"/>
        <w:autoSpaceDN w:val="0"/>
        <w:adjustRightInd w:val="0"/>
        <w:jc w:val="both"/>
        <w:rPr>
          <w:rFonts w:ascii="Garamond" w:hAnsi="Garamond"/>
          <w:highlight w:val="yellow"/>
        </w:rPr>
      </w:pPr>
    </w:p>
    <w:p w:rsidR="00936515" w:rsidRPr="000F2641" w:rsidRDefault="00936515" w:rsidP="00936515">
      <w:pPr>
        <w:widowControl w:val="0"/>
        <w:autoSpaceDE w:val="0"/>
        <w:autoSpaceDN w:val="0"/>
        <w:adjustRightInd w:val="0"/>
        <w:jc w:val="both"/>
        <w:rPr>
          <w:rFonts w:ascii="Garamond" w:hAnsi="Garamond"/>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Date for Next Board Meeting</w:t>
      </w:r>
    </w:p>
    <w:p w:rsidR="00936515" w:rsidRPr="00EF700E" w:rsidRDefault="00936515" w:rsidP="00936515">
      <w:pPr>
        <w:widowControl w:val="0"/>
        <w:autoSpaceDE w:val="0"/>
        <w:autoSpaceDN w:val="0"/>
        <w:adjustRightInd w:val="0"/>
        <w:jc w:val="both"/>
        <w:rPr>
          <w:rFonts w:ascii="Garamond" w:hAnsi="Garamond"/>
        </w:rPr>
      </w:pPr>
    </w:p>
    <w:p w:rsidR="00936515" w:rsidRPr="00EF700E" w:rsidRDefault="00936515" w:rsidP="00936515">
      <w:pPr>
        <w:pStyle w:val="ListParagraph"/>
        <w:jc w:val="both"/>
        <w:rPr>
          <w:rFonts w:ascii="Garamond" w:hAnsi="Garamond"/>
        </w:rPr>
      </w:pPr>
      <w:r w:rsidRPr="00EF700E">
        <w:rPr>
          <w:rFonts w:ascii="Garamond" w:hAnsi="Garamond"/>
        </w:rPr>
        <w:t xml:space="preserve">The regular Board Meeting is scheduled for Thursday, </w:t>
      </w:r>
      <w:r w:rsidR="00857847">
        <w:rPr>
          <w:rFonts w:ascii="Garamond" w:hAnsi="Garamond"/>
        </w:rPr>
        <w:t>November</w:t>
      </w:r>
      <w:r w:rsidR="006C1008">
        <w:rPr>
          <w:rFonts w:ascii="Garamond" w:hAnsi="Garamond"/>
        </w:rPr>
        <w:t xml:space="preserve"> </w:t>
      </w:r>
      <w:r w:rsidR="00857847">
        <w:rPr>
          <w:rFonts w:ascii="Garamond" w:hAnsi="Garamond"/>
        </w:rPr>
        <w:t>20</w:t>
      </w:r>
      <w:r w:rsidRPr="00EF700E">
        <w:rPr>
          <w:rFonts w:ascii="Garamond" w:hAnsi="Garamond"/>
        </w:rPr>
        <w:t>, 2014</w:t>
      </w:r>
      <w:r w:rsidR="00C13488">
        <w:rPr>
          <w:rFonts w:ascii="Garamond" w:hAnsi="Garamond"/>
        </w:rPr>
        <w:t xml:space="preserve"> at 10:00am</w:t>
      </w:r>
      <w:r w:rsidRPr="00EF700E">
        <w:rPr>
          <w:rFonts w:ascii="Garamond" w:hAnsi="Garamond"/>
        </w:rPr>
        <w:t xml:space="preserve"> in the Capitol Extension Room E2.026. </w:t>
      </w:r>
    </w:p>
    <w:p w:rsidR="00936515" w:rsidRPr="000F2641" w:rsidRDefault="00936515" w:rsidP="00936515">
      <w:pPr>
        <w:widowControl w:val="0"/>
        <w:autoSpaceDE w:val="0"/>
        <w:autoSpaceDN w:val="0"/>
        <w:adjustRightInd w:val="0"/>
        <w:ind w:left="540"/>
        <w:jc w:val="both"/>
        <w:rPr>
          <w:rFonts w:ascii="Garamond" w:hAnsi="Garamond"/>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Items for Future Agendas</w:t>
      </w:r>
    </w:p>
    <w:p w:rsidR="00936515" w:rsidRPr="00EF700E" w:rsidRDefault="00936515" w:rsidP="00936515">
      <w:pPr>
        <w:ind w:left="720"/>
        <w:jc w:val="both"/>
        <w:rPr>
          <w:rFonts w:ascii="Garamond" w:hAnsi="Garamond"/>
          <w:b/>
        </w:rPr>
      </w:pPr>
    </w:p>
    <w:p w:rsidR="00936515" w:rsidRPr="00EF700E" w:rsidRDefault="00517BAE" w:rsidP="00643E72">
      <w:pPr>
        <w:pStyle w:val="ListParagraph"/>
        <w:jc w:val="both"/>
        <w:rPr>
          <w:rFonts w:ascii="Garamond" w:hAnsi="Garamond"/>
        </w:rPr>
      </w:pPr>
      <w:r>
        <w:rPr>
          <w:rFonts w:ascii="Garamond" w:hAnsi="Garamond"/>
        </w:rPr>
        <w:t>Board members</w:t>
      </w:r>
      <w:r w:rsidR="00936515" w:rsidRPr="00EF700E">
        <w:rPr>
          <w:rFonts w:ascii="Garamond" w:hAnsi="Garamond"/>
        </w:rPr>
        <w:t xml:space="preserve"> received an updated list of future agenda items. </w:t>
      </w:r>
    </w:p>
    <w:p w:rsidR="00C72BBF" w:rsidRDefault="00C72BBF" w:rsidP="00936515">
      <w:pPr>
        <w:ind w:left="720"/>
        <w:jc w:val="both"/>
        <w:rPr>
          <w:rFonts w:ascii="Garamond" w:hAnsi="Garamond"/>
          <w:b/>
        </w:rPr>
      </w:pPr>
    </w:p>
    <w:p w:rsidR="00936515" w:rsidRPr="001E4720" w:rsidRDefault="008B7645" w:rsidP="00936515">
      <w:pPr>
        <w:numPr>
          <w:ilvl w:val="0"/>
          <w:numId w:val="21"/>
        </w:numPr>
        <w:jc w:val="both"/>
        <w:rPr>
          <w:rFonts w:ascii="Garamond" w:hAnsi="Garamond"/>
          <w:b/>
        </w:rPr>
      </w:pPr>
      <w:r>
        <w:rPr>
          <w:rFonts w:ascii="Garamond" w:hAnsi="Garamond"/>
          <w:b/>
        </w:rPr>
        <w:t>Report from the Executive Director</w:t>
      </w:r>
    </w:p>
    <w:p w:rsidR="005B3192" w:rsidRDefault="005B3192">
      <w:pPr>
        <w:pStyle w:val="ListParagraph"/>
        <w:numPr>
          <w:ilvl w:val="0"/>
          <w:numId w:val="34"/>
        </w:numPr>
        <w:jc w:val="both"/>
        <w:rPr>
          <w:rFonts w:ascii="Garamond" w:hAnsi="Garamond"/>
        </w:rPr>
      </w:pPr>
      <w:r>
        <w:rPr>
          <w:rFonts w:ascii="Garamond" w:hAnsi="Garamond"/>
        </w:rPr>
        <w:t>The Historically Underutilized Business (HUB) Report will be released on the agency’s website by Friday, November 14, 2014.</w:t>
      </w:r>
    </w:p>
    <w:p w:rsidR="005B3192" w:rsidRDefault="005B3192" w:rsidP="005B3192">
      <w:pPr>
        <w:pStyle w:val="ListParagraph"/>
        <w:numPr>
          <w:ilvl w:val="0"/>
          <w:numId w:val="34"/>
        </w:numPr>
        <w:jc w:val="both"/>
        <w:rPr>
          <w:rFonts w:ascii="Garamond" w:hAnsi="Garamond"/>
        </w:rPr>
      </w:pPr>
      <w:r>
        <w:rPr>
          <w:rFonts w:ascii="Garamond" w:hAnsi="Garamond"/>
        </w:rPr>
        <w:t>The local debt issuance and outstanding information will be released on the agency’s website by Friday, November 14, 2014.</w:t>
      </w:r>
    </w:p>
    <w:p w:rsidR="00197F6D" w:rsidRPr="005B3192" w:rsidRDefault="004B78FE">
      <w:pPr>
        <w:pStyle w:val="ListParagraph"/>
        <w:numPr>
          <w:ilvl w:val="0"/>
          <w:numId w:val="34"/>
        </w:numPr>
        <w:jc w:val="both"/>
        <w:rPr>
          <w:rFonts w:ascii="Garamond" w:hAnsi="Garamond"/>
        </w:rPr>
      </w:pPr>
      <w:r w:rsidRPr="004B78FE">
        <w:rPr>
          <w:rFonts w:ascii="Garamond" w:hAnsi="Garamond"/>
        </w:rPr>
        <w:t>Staff has completed the data processing phase of the agency’s “Big 4 Project” including the identification of CABs outstanding. During the next few weeks, staff will be working to restate the total debt outstanding spreadsheets on the agency website for fiscal years 2003 to 2014.</w:t>
      </w:r>
    </w:p>
    <w:p w:rsidR="005B7841" w:rsidRDefault="004B78FE">
      <w:pPr>
        <w:pStyle w:val="ListParagraph"/>
        <w:numPr>
          <w:ilvl w:val="0"/>
          <w:numId w:val="34"/>
        </w:numPr>
        <w:jc w:val="both"/>
        <w:rPr>
          <w:rFonts w:ascii="Garamond" w:hAnsi="Garamond"/>
        </w:rPr>
      </w:pPr>
      <w:r w:rsidRPr="004B78FE">
        <w:rPr>
          <w:rFonts w:ascii="Garamond" w:hAnsi="Garamond"/>
        </w:rPr>
        <w:t>Staff is working on the 2014 State Debt Annual Report and will be sending a draft to the Board for its comments by Thursday, Nov</w:t>
      </w:r>
      <w:r w:rsidR="005B3192">
        <w:rPr>
          <w:rFonts w:ascii="Garamond" w:hAnsi="Garamond"/>
        </w:rPr>
        <w:t>ember</w:t>
      </w:r>
      <w:r w:rsidRPr="004B78FE">
        <w:rPr>
          <w:rFonts w:ascii="Garamond" w:hAnsi="Garamond"/>
        </w:rPr>
        <w:t xml:space="preserve"> 20</w:t>
      </w:r>
      <w:r w:rsidR="005B3192">
        <w:rPr>
          <w:rFonts w:ascii="Garamond" w:hAnsi="Garamond"/>
        </w:rPr>
        <w:t>, 2014</w:t>
      </w:r>
      <w:r w:rsidR="005B7841">
        <w:rPr>
          <w:rFonts w:ascii="Garamond" w:hAnsi="Garamond"/>
        </w:rPr>
        <w:t>.</w:t>
      </w:r>
    </w:p>
    <w:p w:rsidR="005B3192" w:rsidRPr="005B7841" w:rsidRDefault="005B3192">
      <w:pPr>
        <w:pStyle w:val="ListParagraph"/>
        <w:numPr>
          <w:ilvl w:val="0"/>
          <w:numId w:val="34"/>
        </w:numPr>
        <w:jc w:val="both"/>
        <w:rPr>
          <w:rFonts w:ascii="Garamond" w:hAnsi="Garamond"/>
        </w:rPr>
      </w:pPr>
      <w:r>
        <w:rPr>
          <w:rFonts w:ascii="Garamond" w:hAnsi="Garamond"/>
        </w:rPr>
        <w:t xml:space="preserve">Work continues on the </w:t>
      </w:r>
      <w:proofErr w:type="spellStart"/>
      <w:r>
        <w:rPr>
          <w:rFonts w:ascii="Garamond" w:hAnsi="Garamond"/>
        </w:rPr>
        <w:t>MicroAssist</w:t>
      </w:r>
      <w:proofErr w:type="spellEnd"/>
      <w:r>
        <w:rPr>
          <w:rFonts w:ascii="Garamond" w:hAnsi="Garamond"/>
        </w:rPr>
        <w:t xml:space="preserve"> project. Staff continues to work with </w:t>
      </w:r>
      <w:r w:rsidR="002C7D3D">
        <w:rPr>
          <w:rFonts w:ascii="Garamond" w:hAnsi="Garamond"/>
        </w:rPr>
        <w:t xml:space="preserve">the </w:t>
      </w:r>
      <w:r>
        <w:rPr>
          <w:rFonts w:ascii="Garamond" w:hAnsi="Garamond"/>
        </w:rPr>
        <w:t>vendor to identify and fix coding errors. There have been delays in the process.</w:t>
      </w:r>
    </w:p>
    <w:p w:rsidR="004B78FE" w:rsidRPr="004B78FE" w:rsidRDefault="004B78FE" w:rsidP="004B78FE">
      <w:pPr>
        <w:jc w:val="both"/>
        <w:rPr>
          <w:rFonts w:ascii="Garamond" w:hAnsi="Garamond"/>
        </w:rPr>
      </w:pPr>
    </w:p>
    <w:p w:rsidR="00936515" w:rsidRPr="00EF700E" w:rsidRDefault="00936515" w:rsidP="00936515">
      <w:pPr>
        <w:ind w:left="720"/>
        <w:jc w:val="both"/>
        <w:rPr>
          <w:rFonts w:ascii="Garamond" w:hAnsi="Garamond"/>
        </w:rPr>
      </w:pPr>
    </w:p>
    <w:p w:rsidR="00936515" w:rsidRPr="00EF700E" w:rsidRDefault="00936515" w:rsidP="00936515">
      <w:pPr>
        <w:numPr>
          <w:ilvl w:val="0"/>
          <w:numId w:val="21"/>
        </w:numPr>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lastRenderedPageBreak/>
        <w:t>There being no further business, th</w:t>
      </w:r>
      <w:r w:rsidR="00054D02">
        <w:rPr>
          <w:rFonts w:ascii="Garamond" w:hAnsi="Garamond"/>
        </w:rPr>
        <w:t>e</w:t>
      </w:r>
      <w:r w:rsidRPr="00EF700E">
        <w:rPr>
          <w:rFonts w:ascii="Garamond" w:hAnsi="Garamond"/>
        </w:rPr>
        <w:t xml:space="preserve"> planning session</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857847">
        <w:rPr>
          <w:rFonts w:ascii="Garamond" w:hAnsi="Garamond"/>
        </w:rPr>
        <w:t>10</w:t>
      </w:r>
      <w:r w:rsidR="005416D6">
        <w:rPr>
          <w:rFonts w:ascii="Garamond" w:hAnsi="Garamond"/>
        </w:rPr>
        <w:t>:</w:t>
      </w:r>
      <w:r w:rsidR="00857847">
        <w:rPr>
          <w:rFonts w:ascii="Garamond" w:hAnsi="Garamond"/>
        </w:rPr>
        <w:t>19</w:t>
      </w:r>
      <w:r w:rsidR="005416D6">
        <w:rPr>
          <w:rFonts w:ascii="Garamond" w:hAnsi="Garamond"/>
        </w:rPr>
        <w:t xml:space="preserve"> </w:t>
      </w:r>
      <w:r w:rsidR="00857847">
        <w:rPr>
          <w:rFonts w:ascii="Garamond" w:hAnsi="Garamond"/>
        </w:rPr>
        <w:t>a</w:t>
      </w:r>
      <w:r w:rsidR="0087424D">
        <w:rPr>
          <w:rFonts w:ascii="Garamond" w:hAnsi="Garamond"/>
        </w:rPr>
        <w:t>.</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052879">
      <w:headerReference w:type="default" r:id="rId8"/>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841" w:rsidRDefault="005B7841">
      <w:r>
        <w:separator/>
      </w:r>
    </w:p>
  </w:endnote>
  <w:endnote w:type="continuationSeparator" w:id="0">
    <w:p w:rsidR="005B7841" w:rsidRDefault="005B7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841" w:rsidRDefault="005B7841">
      <w:r>
        <w:separator/>
      </w:r>
    </w:p>
  </w:footnote>
  <w:footnote w:type="continuationSeparator" w:id="0">
    <w:p w:rsidR="005B7841" w:rsidRDefault="005B7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41" w:rsidRDefault="005B7841">
    <w:pPr>
      <w:pStyle w:val="Header"/>
    </w:pPr>
  </w:p>
  <w:p w:rsidR="005B7841" w:rsidRDefault="005B78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F148EE"/>
    <w:multiLevelType w:val="hybridMultilevel"/>
    <w:tmpl w:val="8F2867E2"/>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6"/>
  </w:num>
  <w:num w:numId="3">
    <w:abstractNumId w:val="26"/>
  </w:num>
  <w:num w:numId="4">
    <w:abstractNumId w:val="27"/>
  </w:num>
  <w:num w:numId="5">
    <w:abstractNumId w:val="16"/>
  </w:num>
  <w:num w:numId="6">
    <w:abstractNumId w:val="18"/>
  </w:num>
  <w:num w:numId="7">
    <w:abstractNumId w:val="24"/>
  </w:num>
  <w:num w:numId="8">
    <w:abstractNumId w:val="7"/>
  </w:num>
  <w:num w:numId="9">
    <w:abstractNumId w:val="31"/>
  </w:num>
  <w:num w:numId="10">
    <w:abstractNumId w:val="14"/>
  </w:num>
  <w:num w:numId="11">
    <w:abstractNumId w:val="3"/>
  </w:num>
  <w:num w:numId="12">
    <w:abstractNumId w:val="5"/>
  </w:num>
  <w:num w:numId="13">
    <w:abstractNumId w:val="29"/>
  </w:num>
  <w:num w:numId="14">
    <w:abstractNumId w:val="23"/>
  </w:num>
  <w:num w:numId="15">
    <w:abstractNumId w:val="28"/>
  </w:num>
  <w:num w:numId="16">
    <w:abstractNumId w:val="17"/>
  </w:num>
  <w:num w:numId="17">
    <w:abstractNumId w:val="20"/>
  </w:num>
  <w:num w:numId="18">
    <w:abstractNumId w:val="0"/>
  </w:num>
  <w:num w:numId="19">
    <w:abstractNumId w:val="13"/>
  </w:num>
  <w:num w:numId="20">
    <w:abstractNumId w:val="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30"/>
  </w:num>
  <w:num w:numId="26">
    <w:abstractNumId w:val="21"/>
  </w:num>
  <w:num w:numId="27">
    <w:abstractNumId w:val="4"/>
  </w:num>
  <w:num w:numId="28">
    <w:abstractNumId w:val="2"/>
  </w:num>
  <w:num w:numId="29">
    <w:abstractNumId w:val="25"/>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2"/>
  </w:num>
  <w:num w:numId="33">
    <w:abstractNumId w:val="19"/>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36545"/>
  </w:hdrShapeDefaults>
  <w:footnotePr>
    <w:footnote w:id="-1"/>
    <w:footnote w:id="0"/>
  </w:footnotePr>
  <w:endnotePr>
    <w:endnote w:id="-1"/>
    <w:endnote w:id="0"/>
  </w:endnotePr>
  <w:compat/>
  <w:rsids>
    <w:rsidRoot w:val="00A46CFB"/>
    <w:rsid w:val="00000346"/>
    <w:rsid w:val="00000E1F"/>
    <w:rsid w:val="00002B0E"/>
    <w:rsid w:val="00003A0B"/>
    <w:rsid w:val="00003CE5"/>
    <w:rsid w:val="00006FFC"/>
    <w:rsid w:val="00021F57"/>
    <w:rsid w:val="000233FD"/>
    <w:rsid w:val="00025DB1"/>
    <w:rsid w:val="00026155"/>
    <w:rsid w:val="00026B13"/>
    <w:rsid w:val="000274E3"/>
    <w:rsid w:val="00030DFF"/>
    <w:rsid w:val="0003194C"/>
    <w:rsid w:val="00037BA0"/>
    <w:rsid w:val="0004011E"/>
    <w:rsid w:val="00042EBA"/>
    <w:rsid w:val="000432FF"/>
    <w:rsid w:val="00043E4C"/>
    <w:rsid w:val="00043E8E"/>
    <w:rsid w:val="0004679F"/>
    <w:rsid w:val="000478E2"/>
    <w:rsid w:val="00050A28"/>
    <w:rsid w:val="00051FF8"/>
    <w:rsid w:val="00052879"/>
    <w:rsid w:val="00052B60"/>
    <w:rsid w:val="00054D02"/>
    <w:rsid w:val="00054F19"/>
    <w:rsid w:val="00061DCA"/>
    <w:rsid w:val="000640D7"/>
    <w:rsid w:val="00070A38"/>
    <w:rsid w:val="00071A3B"/>
    <w:rsid w:val="00076DEE"/>
    <w:rsid w:val="000770F6"/>
    <w:rsid w:val="000804DD"/>
    <w:rsid w:val="00085668"/>
    <w:rsid w:val="0008736A"/>
    <w:rsid w:val="00087788"/>
    <w:rsid w:val="0009154F"/>
    <w:rsid w:val="00092CED"/>
    <w:rsid w:val="00094A13"/>
    <w:rsid w:val="00096B48"/>
    <w:rsid w:val="00096DFB"/>
    <w:rsid w:val="00097FA5"/>
    <w:rsid w:val="000B0CD4"/>
    <w:rsid w:val="000B0FCF"/>
    <w:rsid w:val="000B1FF6"/>
    <w:rsid w:val="000B318A"/>
    <w:rsid w:val="000B412E"/>
    <w:rsid w:val="000B61E5"/>
    <w:rsid w:val="000B7D02"/>
    <w:rsid w:val="000C048A"/>
    <w:rsid w:val="000C591B"/>
    <w:rsid w:val="000C75C9"/>
    <w:rsid w:val="000D1699"/>
    <w:rsid w:val="000D42A0"/>
    <w:rsid w:val="000D49DA"/>
    <w:rsid w:val="000E10C1"/>
    <w:rsid w:val="000E1466"/>
    <w:rsid w:val="000F2DF9"/>
    <w:rsid w:val="000F37AD"/>
    <w:rsid w:val="000F7139"/>
    <w:rsid w:val="000F7718"/>
    <w:rsid w:val="00102684"/>
    <w:rsid w:val="001050A5"/>
    <w:rsid w:val="00107773"/>
    <w:rsid w:val="00114407"/>
    <w:rsid w:val="0011781A"/>
    <w:rsid w:val="001200B0"/>
    <w:rsid w:val="0012158A"/>
    <w:rsid w:val="00123201"/>
    <w:rsid w:val="00124E47"/>
    <w:rsid w:val="00127C6C"/>
    <w:rsid w:val="00130BBE"/>
    <w:rsid w:val="00132AA7"/>
    <w:rsid w:val="00133BE5"/>
    <w:rsid w:val="00135333"/>
    <w:rsid w:val="001433DF"/>
    <w:rsid w:val="00144C56"/>
    <w:rsid w:val="00144D9F"/>
    <w:rsid w:val="00145677"/>
    <w:rsid w:val="00146459"/>
    <w:rsid w:val="00146EB8"/>
    <w:rsid w:val="00147346"/>
    <w:rsid w:val="00152554"/>
    <w:rsid w:val="001533C7"/>
    <w:rsid w:val="00155494"/>
    <w:rsid w:val="001565D7"/>
    <w:rsid w:val="00156B7E"/>
    <w:rsid w:val="001610B0"/>
    <w:rsid w:val="0017102C"/>
    <w:rsid w:val="00171047"/>
    <w:rsid w:val="00172859"/>
    <w:rsid w:val="00175AE0"/>
    <w:rsid w:val="001860EF"/>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C380D"/>
    <w:rsid w:val="001E1487"/>
    <w:rsid w:val="001E4720"/>
    <w:rsid w:val="001E5802"/>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408A"/>
    <w:rsid w:val="0022637E"/>
    <w:rsid w:val="00227B6E"/>
    <w:rsid w:val="00232363"/>
    <w:rsid w:val="00233E69"/>
    <w:rsid w:val="0023659F"/>
    <w:rsid w:val="002417BB"/>
    <w:rsid w:val="00241982"/>
    <w:rsid w:val="002447C6"/>
    <w:rsid w:val="00244CAD"/>
    <w:rsid w:val="00246507"/>
    <w:rsid w:val="0024671C"/>
    <w:rsid w:val="00250E66"/>
    <w:rsid w:val="00264B97"/>
    <w:rsid w:val="00267366"/>
    <w:rsid w:val="002728E1"/>
    <w:rsid w:val="002732C1"/>
    <w:rsid w:val="00274AA6"/>
    <w:rsid w:val="0028035A"/>
    <w:rsid w:val="002817FC"/>
    <w:rsid w:val="0028192A"/>
    <w:rsid w:val="00282CF9"/>
    <w:rsid w:val="00283CB3"/>
    <w:rsid w:val="0029117E"/>
    <w:rsid w:val="0029377D"/>
    <w:rsid w:val="00294BE4"/>
    <w:rsid w:val="00296B30"/>
    <w:rsid w:val="002A380E"/>
    <w:rsid w:val="002B0276"/>
    <w:rsid w:val="002B1443"/>
    <w:rsid w:val="002B36BD"/>
    <w:rsid w:val="002B44C3"/>
    <w:rsid w:val="002B53E5"/>
    <w:rsid w:val="002B5548"/>
    <w:rsid w:val="002B60C5"/>
    <w:rsid w:val="002C1F38"/>
    <w:rsid w:val="002C32B5"/>
    <w:rsid w:val="002C3F39"/>
    <w:rsid w:val="002C7D3D"/>
    <w:rsid w:val="002C7E15"/>
    <w:rsid w:val="002D1C91"/>
    <w:rsid w:val="002D3902"/>
    <w:rsid w:val="002D5A11"/>
    <w:rsid w:val="002D62A1"/>
    <w:rsid w:val="002D727B"/>
    <w:rsid w:val="002E36B6"/>
    <w:rsid w:val="002E4FB8"/>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E9B"/>
    <w:rsid w:val="00322F63"/>
    <w:rsid w:val="00323EC7"/>
    <w:rsid w:val="003244FE"/>
    <w:rsid w:val="0032490F"/>
    <w:rsid w:val="00326DD1"/>
    <w:rsid w:val="003327C5"/>
    <w:rsid w:val="00336649"/>
    <w:rsid w:val="0034133C"/>
    <w:rsid w:val="003413E2"/>
    <w:rsid w:val="00343606"/>
    <w:rsid w:val="00343D0D"/>
    <w:rsid w:val="00344304"/>
    <w:rsid w:val="00344D88"/>
    <w:rsid w:val="003450B7"/>
    <w:rsid w:val="00351AC9"/>
    <w:rsid w:val="00352649"/>
    <w:rsid w:val="00352DCC"/>
    <w:rsid w:val="00356C30"/>
    <w:rsid w:val="00360CAB"/>
    <w:rsid w:val="00367592"/>
    <w:rsid w:val="0037051B"/>
    <w:rsid w:val="003715CC"/>
    <w:rsid w:val="00374D91"/>
    <w:rsid w:val="00375C09"/>
    <w:rsid w:val="00377F53"/>
    <w:rsid w:val="00382CED"/>
    <w:rsid w:val="0038359C"/>
    <w:rsid w:val="0038668B"/>
    <w:rsid w:val="0038677D"/>
    <w:rsid w:val="003867F3"/>
    <w:rsid w:val="00390D74"/>
    <w:rsid w:val="00390E1A"/>
    <w:rsid w:val="003911EE"/>
    <w:rsid w:val="00392CF2"/>
    <w:rsid w:val="003A4C84"/>
    <w:rsid w:val="003A5F50"/>
    <w:rsid w:val="003A6C3B"/>
    <w:rsid w:val="003A7287"/>
    <w:rsid w:val="003A79CE"/>
    <w:rsid w:val="003B6E29"/>
    <w:rsid w:val="003C047B"/>
    <w:rsid w:val="003C1074"/>
    <w:rsid w:val="003C4FAE"/>
    <w:rsid w:val="003C5921"/>
    <w:rsid w:val="003C7732"/>
    <w:rsid w:val="003D14E5"/>
    <w:rsid w:val="003D5899"/>
    <w:rsid w:val="003D7C12"/>
    <w:rsid w:val="003E4659"/>
    <w:rsid w:val="003E4DB6"/>
    <w:rsid w:val="003E62AB"/>
    <w:rsid w:val="003F06CE"/>
    <w:rsid w:val="003F16D4"/>
    <w:rsid w:val="003F434A"/>
    <w:rsid w:val="003F65AE"/>
    <w:rsid w:val="0040001D"/>
    <w:rsid w:val="00401204"/>
    <w:rsid w:val="00403E16"/>
    <w:rsid w:val="004068EE"/>
    <w:rsid w:val="00407934"/>
    <w:rsid w:val="004143B2"/>
    <w:rsid w:val="00415A74"/>
    <w:rsid w:val="00420F04"/>
    <w:rsid w:val="004223D0"/>
    <w:rsid w:val="00423C52"/>
    <w:rsid w:val="00426CEA"/>
    <w:rsid w:val="00427CFA"/>
    <w:rsid w:val="00432517"/>
    <w:rsid w:val="00433DD0"/>
    <w:rsid w:val="00435AAD"/>
    <w:rsid w:val="00440E72"/>
    <w:rsid w:val="00442660"/>
    <w:rsid w:val="0044329D"/>
    <w:rsid w:val="00443E31"/>
    <w:rsid w:val="0044460F"/>
    <w:rsid w:val="004465E6"/>
    <w:rsid w:val="00451F77"/>
    <w:rsid w:val="0045498D"/>
    <w:rsid w:val="00457823"/>
    <w:rsid w:val="00460186"/>
    <w:rsid w:val="00461A62"/>
    <w:rsid w:val="00462686"/>
    <w:rsid w:val="00463A67"/>
    <w:rsid w:val="00463D60"/>
    <w:rsid w:val="00464B25"/>
    <w:rsid w:val="0047046F"/>
    <w:rsid w:val="00471E24"/>
    <w:rsid w:val="0047290F"/>
    <w:rsid w:val="00476FB4"/>
    <w:rsid w:val="00482E4F"/>
    <w:rsid w:val="004854C6"/>
    <w:rsid w:val="00490873"/>
    <w:rsid w:val="00492EDA"/>
    <w:rsid w:val="004933BB"/>
    <w:rsid w:val="004955C8"/>
    <w:rsid w:val="00495FB2"/>
    <w:rsid w:val="00497176"/>
    <w:rsid w:val="00497C04"/>
    <w:rsid w:val="004A03F5"/>
    <w:rsid w:val="004A37D2"/>
    <w:rsid w:val="004A5881"/>
    <w:rsid w:val="004A654D"/>
    <w:rsid w:val="004B0775"/>
    <w:rsid w:val="004B078D"/>
    <w:rsid w:val="004B379C"/>
    <w:rsid w:val="004B78FE"/>
    <w:rsid w:val="004C565E"/>
    <w:rsid w:val="004C747A"/>
    <w:rsid w:val="004D2870"/>
    <w:rsid w:val="004D29AF"/>
    <w:rsid w:val="004D3406"/>
    <w:rsid w:val="004D6A06"/>
    <w:rsid w:val="004E1AA9"/>
    <w:rsid w:val="004E1C0E"/>
    <w:rsid w:val="004E4D60"/>
    <w:rsid w:val="004E602E"/>
    <w:rsid w:val="004F71F1"/>
    <w:rsid w:val="005012FD"/>
    <w:rsid w:val="00506719"/>
    <w:rsid w:val="00507EB8"/>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27BD"/>
    <w:rsid w:val="0054345D"/>
    <w:rsid w:val="0054473D"/>
    <w:rsid w:val="00551578"/>
    <w:rsid w:val="00554EBD"/>
    <w:rsid w:val="005568E0"/>
    <w:rsid w:val="005610C5"/>
    <w:rsid w:val="00563D4A"/>
    <w:rsid w:val="0057456E"/>
    <w:rsid w:val="00575509"/>
    <w:rsid w:val="00575C61"/>
    <w:rsid w:val="00576925"/>
    <w:rsid w:val="00580377"/>
    <w:rsid w:val="00580BEB"/>
    <w:rsid w:val="00583DD2"/>
    <w:rsid w:val="005845FD"/>
    <w:rsid w:val="005912CB"/>
    <w:rsid w:val="00592C6A"/>
    <w:rsid w:val="00594638"/>
    <w:rsid w:val="005A1457"/>
    <w:rsid w:val="005A2471"/>
    <w:rsid w:val="005A4EE6"/>
    <w:rsid w:val="005A6003"/>
    <w:rsid w:val="005A71F7"/>
    <w:rsid w:val="005B3192"/>
    <w:rsid w:val="005B635D"/>
    <w:rsid w:val="005B7841"/>
    <w:rsid w:val="005C319B"/>
    <w:rsid w:val="005C40F8"/>
    <w:rsid w:val="005D074D"/>
    <w:rsid w:val="005D468A"/>
    <w:rsid w:val="005D6260"/>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114B0"/>
    <w:rsid w:val="00616A1A"/>
    <w:rsid w:val="006203EA"/>
    <w:rsid w:val="006246A1"/>
    <w:rsid w:val="00625400"/>
    <w:rsid w:val="00625D8F"/>
    <w:rsid w:val="00626F3C"/>
    <w:rsid w:val="00626F77"/>
    <w:rsid w:val="006324F4"/>
    <w:rsid w:val="00633A72"/>
    <w:rsid w:val="006345A3"/>
    <w:rsid w:val="0063599A"/>
    <w:rsid w:val="006372C3"/>
    <w:rsid w:val="0064105D"/>
    <w:rsid w:val="00641545"/>
    <w:rsid w:val="00642F69"/>
    <w:rsid w:val="00643E72"/>
    <w:rsid w:val="00644E8A"/>
    <w:rsid w:val="00645E73"/>
    <w:rsid w:val="00651480"/>
    <w:rsid w:val="00651D5E"/>
    <w:rsid w:val="00662E29"/>
    <w:rsid w:val="00664C87"/>
    <w:rsid w:val="00664EC5"/>
    <w:rsid w:val="00666F19"/>
    <w:rsid w:val="00674D42"/>
    <w:rsid w:val="00680D9E"/>
    <w:rsid w:val="00681D42"/>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1008"/>
    <w:rsid w:val="006C374D"/>
    <w:rsid w:val="006C3965"/>
    <w:rsid w:val="006D283D"/>
    <w:rsid w:val="006D2D8A"/>
    <w:rsid w:val="006D5D88"/>
    <w:rsid w:val="006E142E"/>
    <w:rsid w:val="006E29FE"/>
    <w:rsid w:val="006E2D7F"/>
    <w:rsid w:val="006F07F2"/>
    <w:rsid w:val="006F1B74"/>
    <w:rsid w:val="006F1C7F"/>
    <w:rsid w:val="007126B0"/>
    <w:rsid w:val="00712F6E"/>
    <w:rsid w:val="00714370"/>
    <w:rsid w:val="00715BC7"/>
    <w:rsid w:val="0071624E"/>
    <w:rsid w:val="00724B7A"/>
    <w:rsid w:val="007258EE"/>
    <w:rsid w:val="007269DD"/>
    <w:rsid w:val="00731DEF"/>
    <w:rsid w:val="007341B6"/>
    <w:rsid w:val="00734BA0"/>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733"/>
    <w:rsid w:val="00762922"/>
    <w:rsid w:val="00763EFC"/>
    <w:rsid w:val="007726CD"/>
    <w:rsid w:val="00772B91"/>
    <w:rsid w:val="007732B6"/>
    <w:rsid w:val="007815EF"/>
    <w:rsid w:val="0078215A"/>
    <w:rsid w:val="00782335"/>
    <w:rsid w:val="00782E8B"/>
    <w:rsid w:val="00784CC6"/>
    <w:rsid w:val="00790BE8"/>
    <w:rsid w:val="007973DE"/>
    <w:rsid w:val="00797574"/>
    <w:rsid w:val="007A33A8"/>
    <w:rsid w:val="007A3C71"/>
    <w:rsid w:val="007A59AF"/>
    <w:rsid w:val="007B4976"/>
    <w:rsid w:val="007B52B9"/>
    <w:rsid w:val="007B690D"/>
    <w:rsid w:val="007C11F7"/>
    <w:rsid w:val="007C15CE"/>
    <w:rsid w:val="007C1ABF"/>
    <w:rsid w:val="007C2027"/>
    <w:rsid w:val="007C3C4A"/>
    <w:rsid w:val="007C695A"/>
    <w:rsid w:val="007C6C9F"/>
    <w:rsid w:val="007C70A4"/>
    <w:rsid w:val="007D04A6"/>
    <w:rsid w:val="007D3674"/>
    <w:rsid w:val="007D5995"/>
    <w:rsid w:val="007D714F"/>
    <w:rsid w:val="007D7B2A"/>
    <w:rsid w:val="007E15A0"/>
    <w:rsid w:val="007E1930"/>
    <w:rsid w:val="007E250A"/>
    <w:rsid w:val="007E5C5E"/>
    <w:rsid w:val="007F38A2"/>
    <w:rsid w:val="007F3EC1"/>
    <w:rsid w:val="007F43B4"/>
    <w:rsid w:val="007F5A5C"/>
    <w:rsid w:val="007F5EBD"/>
    <w:rsid w:val="00803C8D"/>
    <w:rsid w:val="00804867"/>
    <w:rsid w:val="00805B1C"/>
    <w:rsid w:val="00811E65"/>
    <w:rsid w:val="00815368"/>
    <w:rsid w:val="00816E5B"/>
    <w:rsid w:val="0082176A"/>
    <w:rsid w:val="0082232C"/>
    <w:rsid w:val="008224AD"/>
    <w:rsid w:val="00825CE5"/>
    <w:rsid w:val="00835FAA"/>
    <w:rsid w:val="008362C9"/>
    <w:rsid w:val="00836E7B"/>
    <w:rsid w:val="00840EF3"/>
    <w:rsid w:val="00844CE9"/>
    <w:rsid w:val="00850867"/>
    <w:rsid w:val="00852D87"/>
    <w:rsid w:val="00853373"/>
    <w:rsid w:val="008537EB"/>
    <w:rsid w:val="00854754"/>
    <w:rsid w:val="00857847"/>
    <w:rsid w:val="00861B04"/>
    <w:rsid w:val="00863CD7"/>
    <w:rsid w:val="00867D31"/>
    <w:rsid w:val="0087424D"/>
    <w:rsid w:val="0087541E"/>
    <w:rsid w:val="00875E47"/>
    <w:rsid w:val="008760B8"/>
    <w:rsid w:val="0087629E"/>
    <w:rsid w:val="00877B95"/>
    <w:rsid w:val="00880E09"/>
    <w:rsid w:val="00883F64"/>
    <w:rsid w:val="0088431C"/>
    <w:rsid w:val="0088556F"/>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D7F"/>
    <w:rsid w:val="008D2F50"/>
    <w:rsid w:val="008D37A1"/>
    <w:rsid w:val="008E2131"/>
    <w:rsid w:val="008E2FEA"/>
    <w:rsid w:val="008E4939"/>
    <w:rsid w:val="008E5C7B"/>
    <w:rsid w:val="008E642B"/>
    <w:rsid w:val="008E6D62"/>
    <w:rsid w:val="008E783F"/>
    <w:rsid w:val="008F2002"/>
    <w:rsid w:val="008F3746"/>
    <w:rsid w:val="008F5298"/>
    <w:rsid w:val="008F7843"/>
    <w:rsid w:val="00905767"/>
    <w:rsid w:val="009070A6"/>
    <w:rsid w:val="00911210"/>
    <w:rsid w:val="00913AD8"/>
    <w:rsid w:val="00914B3F"/>
    <w:rsid w:val="00922573"/>
    <w:rsid w:val="0092615D"/>
    <w:rsid w:val="00930493"/>
    <w:rsid w:val="00936515"/>
    <w:rsid w:val="00936C66"/>
    <w:rsid w:val="0094009C"/>
    <w:rsid w:val="009418AB"/>
    <w:rsid w:val="00942BFA"/>
    <w:rsid w:val="00943BA3"/>
    <w:rsid w:val="00946F5C"/>
    <w:rsid w:val="00951282"/>
    <w:rsid w:val="009535EA"/>
    <w:rsid w:val="0095454C"/>
    <w:rsid w:val="00957C55"/>
    <w:rsid w:val="00962C4D"/>
    <w:rsid w:val="00964AA3"/>
    <w:rsid w:val="00964F2A"/>
    <w:rsid w:val="00972436"/>
    <w:rsid w:val="009738E7"/>
    <w:rsid w:val="00974F78"/>
    <w:rsid w:val="009751BD"/>
    <w:rsid w:val="00981234"/>
    <w:rsid w:val="00990AA2"/>
    <w:rsid w:val="0099211B"/>
    <w:rsid w:val="00993C58"/>
    <w:rsid w:val="00995E2E"/>
    <w:rsid w:val="00996D65"/>
    <w:rsid w:val="00997C62"/>
    <w:rsid w:val="009A05E1"/>
    <w:rsid w:val="009B030E"/>
    <w:rsid w:val="009B53B3"/>
    <w:rsid w:val="009B7630"/>
    <w:rsid w:val="009B7A27"/>
    <w:rsid w:val="009C0A95"/>
    <w:rsid w:val="009C2B1D"/>
    <w:rsid w:val="009C6B7E"/>
    <w:rsid w:val="009C73E5"/>
    <w:rsid w:val="009C77B0"/>
    <w:rsid w:val="009D26C6"/>
    <w:rsid w:val="009D31B5"/>
    <w:rsid w:val="009D3FD6"/>
    <w:rsid w:val="009D5568"/>
    <w:rsid w:val="009D5D16"/>
    <w:rsid w:val="009D6EAE"/>
    <w:rsid w:val="009E1E01"/>
    <w:rsid w:val="009E377E"/>
    <w:rsid w:val="009E5A55"/>
    <w:rsid w:val="009E76A9"/>
    <w:rsid w:val="009F073D"/>
    <w:rsid w:val="009F0D0B"/>
    <w:rsid w:val="009F3149"/>
    <w:rsid w:val="009F4D87"/>
    <w:rsid w:val="009F541E"/>
    <w:rsid w:val="00A018E5"/>
    <w:rsid w:val="00A025B3"/>
    <w:rsid w:val="00A027A7"/>
    <w:rsid w:val="00A03927"/>
    <w:rsid w:val="00A06034"/>
    <w:rsid w:val="00A127BE"/>
    <w:rsid w:val="00A14D8A"/>
    <w:rsid w:val="00A1726C"/>
    <w:rsid w:val="00A17595"/>
    <w:rsid w:val="00A20488"/>
    <w:rsid w:val="00A214E4"/>
    <w:rsid w:val="00A21729"/>
    <w:rsid w:val="00A22B13"/>
    <w:rsid w:val="00A27015"/>
    <w:rsid w:val="00A2747D"/>
    <w:rsid w:val="00A27B81"/>
    <w:rsid w:val="00A34167"/>
    <w:rsid w:val="00A3619C"/>
    <w:rsid w:val="00A36A14"/>
    <w:rsid w:val="00A45500"/>
    <w:rsid w:val="00A46588"/>
    <w:rsid w:val="00A46CFB"/>
    <w:rsid w:val="00A5223C"/>
    <w:rsid w:val="00A5293B"/>
    <w:rsid w:val="00A53679"/>
    <w:rsid w:val="00A56C6C"/>
    <w:rsid w:val="00A65E9D"/>
    <w:rsid w:val="00A717F0"/>
    <w:rsid w:val="00A765A5"/>
    <w:rsid w:val="00A76A26"/>
    <w:rsid w:val="00A76C48"/>
    <w:rsid w:val="00A8184E"/>
    <w:rsid w:val="00A83D0F"/>
    <w:rsid w:val="00A83E90"/>
    <w:rsid w:val="00A903E6"/>
    <w:rsid w:val="00A904BC"/>
    <w:rsid w:val="00A92636"/>
    <w:rsid w:val="00A942F4"/>
    <w:rsid w:val="00A95329"/>
    <w:rsid w:val="00A97A80"/>
    <w:rsid w:val="00AA029A"/>
    <w:rsid w:val="00AA05E9"/>
    <w:rsid w:val="00AA1916"/>
    <w:rsid w:val="00AA2421"/>
    <w:rsid w:val="00AA3775"/>
    <w:rsid w:val="00AA3FA4"/>
    <w:rsid w:val="00AA79AF"/>
    <w:rsid w:val="00AA7A50"/>
    <w:rsid w:val="00AB1478"/>
    <w:rsid w:val="00AB3E99"/>
    <w:rsid w:val="00AB4476"/>
    <w:rsid w:val="00AC11DF"/>
    <w:rsid w:val="00AC352B"/>
    <w:rsid w:val="00AC3EB5"/>
    <w:rsid w:val="00AD2499"/>
    <w:rsid w:val="00AD2695"/>
    <w:rsid w:val="00AD2987"/>
    <w:rsid w:val="00AD47F4"/>
    <w:rsid w:val="00AD5560"/>
    <w:rsid w:val="00AD6355"/>
    <w:rsid w:val="00AE26A6"/>
    <w:rsid w:val="00AF0557"/>
    <w:rsid w:val="00AF14D0"/>
    <w:rsid w:val="00AF5256"/>
    <w:rsid w:val="00AF6399"/>
    <w:rsid w:val="00AF6761"/>
    <w:rsid w:val="00B00211"/>
    <w:rsid w:val="00B02DC7"/>
    <w:rsid w:val="00B03FB4"/>
    <w:rsid w:val="00B04035"/>
    <w:rsid w:val="00B05B48"/>
    <w:rsid w:val="00B10145"/>
    <w:rsid w:val="00B103B0"/>
    <w:rsid w:val="00B12017"/>
    <w:rsid w:val="00B13840"/>
    <w:rsid w:val="00B21157"/>
    <w:rsid w:val="00B26B34"/>
    <w:rsid w:val="00B26D3A"/>
    <w:rsid w:val="00B3198A"/>
    <w:rsid w:val="00B3355A"/>
    <w:rsid w:val="00B405DB"/>
    <w:rsid w:val="00B40C25"/>
    <w:rsid w:val="00B46550"/>
    <w:rsid w:val="00B46BAA"/>
    <w:rsid w:val="00B47489"/>
    <w:rsid w:val="00B5568C"/>
    <w:rsid w:val="00B602FA"/>
    <w:rsid w:val="00B60A2A"/>
    <w:rsid w:val="00B61BB2"/>
    <w:rsid w:val="00B64FB0"/>
    <w:rsid w:val="00B65294"/>
    <w:rsid w:val="00B70366"/>
    <w:rsid w:val="00B70C51"/>
    <w:rsid w:val="00B732B2"/>
    <w:rsid w:val="00B75D42"/>
    <w:rsid w:val="00B8270A"/>
    <w:rsid w:val="00B83F06"/>
    <w:rsid w:val="00B93352"/>
    <w:rsid w:val="00B94B2A"/>
    <w:rsid w:val="00B957FD"/>
    <w:rsid w:val="00B96519"/>
    <w:rsid w:val="00BA0B41"/>
    <w:rsid w:val="00BA17D2"/>
    <w:rsid w:val="00BA5CDA"/>
    <w:rsid w:val="00BA7C16"/>
    <w:rsid w:val="00BC0177"/>
    <w:rsid w:val="00BC0648"/>
    <w:rsid w:val="00BC27CE"/>
    <w:rsid w:val="00BD0DAA"/>
    <w:rsid w:val="00BD20C6"/>
    <w:rsid w:val="00BD32B9"/>
    <w:rsid w:val="00BD6937"/>
    <w:rsid w:val="00BD6E3F"/>
    <w:rsid w:val="00BD750C"/>
    <w:rsid w:val="00BE0C2A"/>
    <w:rsid w:val="00BE1F7D"/>
    <w:rsid w:val="00BE2AF7"/>
    <w:rsid w:val="00BE2FC6"/>
    <w:rsid w:val="00BF10E8"/>
    <w:rsid w:val="00BF272A"/>
    <w:rsid w:val="00BF30B8"/>
    <w:rsid w:val="00BF4562"/>
    <w:rsid w:val="00C008B7"/>
    <w:rsid w:val="00C01CAB"/>
    <w:rsid w:val="00C028F9"/>
    <w:rsid w:val="00C0311D"/>
    <w:rsid w:val="00C11024"/>
    <w:rsid w:val="00C13488"/>
    <w:rsid w:val="00C14A12"/>
    <w:rsid w:val="00C16412"/>
    <w:rsid w:val="00C21FD7"/>
    <w:rsid w:val="00C25485"/>
    <w:rsid w:val="00C32FAA"/>
    <w:rsid w:val="00C34E25"/>
    <w:rsid w:val="00C43A96"/>
    <w:rsid w:val="00C521E2"/>
    <w:rsid w:val="00C53962"/>
    <w:rsid w:val="00C53D1C"/>
    <w:rsid w:val="00C60C36"/>
    <w:rsid w:val="00C616CE"/>
    <w:rsid w:val="00C626A4"/>
    <w:rsid w:val="00C62AFB"/>
    <w:rsid w:val="00C6420F"/>
    <w:rsid w:val="00C6642F"/>
    <w:rsid w:val="00C713A6"/>
    <w:rsid w:val="00C72BBF"/>
    <w:rsid w:val="00C72EBB"/>
    <w:rsid w:val="00C73FF7"/>
    <w:rsid w:val="00C7567B"/>
    <w:rsid w:val="00C760D2"/>
    <w:rsid w:val="00C761CA"/>
    <w:rsid w:val="00C77548"/>
    <w:rsid w:val="00C8080F"/>
    <w:rsid w:val="00C81737"/>
    <w:rsid w:val="00C820EC"/>
    <w:rsid w:val="00C82475"/>
    <w:rsid w:val="00C84FA8"/>
    <w:rsid w:val="00C871BA"/>
    <w:rsid w:val="00C87BBE"/>
    <w:rsid w:val="00C87F61"/>
    <w:rsid w:val="00C909FC"/>
    <w:rsid w:val="00C936CC"/>
    <w:rsid w:val="00C947A3"/>
    <w:rsid w:val="00C965F2"/>
    <w:rsid w:val="00CA0221"/>
    <w:rsid w:val="00CA0BD5"/>
    <w:rsid w:val="00CA4FE0"/>
    <w:rsid w:val="00CB0770"/>
    <w:rsid w:val="00CB4A29"/>
    <w:rsid w:val="00CB5B32"/>
    <w:rsid w:val="00CB6327"/>
    <w:rsid w:val="00CC47BA"/>
    <w:rsid w:val="00CC4E8D"/>
    <w:rsid w:val="00CD27FE"/>
    <w:rsid w:val="00CD3AC3"/>
    <w:rsid w:val="00CD4335"/>
    <w:rsid w:val="00CD702C"/>
    <w:rsid w:val="00CE72D9"/>
    <w:rsid w:val="00CF1949"/>
    <w:rsid w:val="00CF3C30"/>
    <w:rsid w:val="00CF4601"/>
    <w:rsid w:val="00CF6164"/>
    <w:rsid w:val="00D013E9"/>
    <w:rsid w:val="00D041A4"/>
    <w:rsid w:val="00D051AF"/>
    <w:rsid w:val="00D05821"/>
    <w:rsid w:val="00D10092"/>
    <w:rsid w:val="00D10871"/>
    <w:rsid w:val="00D30BB8"/>
    <w:rsid w:val="00D32811"/>
    <w:rsid w:val="00D4116D"/>
    <w:rsid w:val="00D41A89"/>
    <w:rsid w:val="00D45BB3"/>
    <w:rsid w:val="00D527B4"/>
    <w:rsid w:val="00D535DB"/>
    <w:rsid w:val="00D544DE"/>
    <w:rsid w:val="00D6342F"/>
    <w:rsid w:val="00D6397B"/>
    <w:rsid w:val="00D64401"/>
    <w:rsid w:val="00D6450A"/>
    <w:rsid w:val="00D6548B"/>
    <w:rsid w:val="00D74B3B"/>
    <w:rsid w:val="00D76270"/>
    <w:rsid w:val="00D80CE0"/>
    <w:rsid w:val="00D82318"/>
    <w:rsid w:val="00D82846"/>
    <w:rsid w:val="00D855D6"/>
    <w:rsid w:val="00D93693"/>
    <w:rsid w:val="00D93772"/>
    <w:rsid w:val="00DA2681"/>
    <w:rsid w:val="00DA27E2"/>
    <w:rsid w:val="00DA2DE7"/>
    <w:rsid w:val="00DA3E19"/>
    <w:rsid w:val="00DB04F7"/>
    <w:rsid w:val="00DB23FC"/>
    <w:rsid w:val="00DB259D"/>
    <w:rsid w:val="00DB5E76"/>
    <w:rsid w:val="00DB61B7"/>
    <w:rsid w:val="00DB6E8A"/>
    <w:rsid w:val="00DC23FA"/>
    <w:rsid w:val="00DC2760"/>
    <w:rsid w:val="00DD1060"/>
    <w:rsid w:val="00DD134A"/>
    <w:rsid w:val="00DD286B"/>
    <w:rsid w:val="00DD3ABC"/>
    <w:rsid w:val="00DD3EA3"/>
    <w:rsid w:val="00DD5A6C"/>
    <w:rsid w:val="00DE06B0"/>
    <w:rsid w:val="00DE1985"/>
    <w:rsid w:val="00DE216B"/>
    <w:rsid w:val="00DE2FA4"/>
    <w:rsid w:val="00DE33C0"/>
    <w:rsid w:val="00DE5CFA"/>
    <w:rsid w:val="00DE6481"/>
    <w:rsid w:val="00DF093D"/>
    <w:rsid w:val="00DF1947"/>
    <w:rsid w:val="00DF3BBC"/>
    <w:rsid w:val="00DF4216"/>
    <w:rsid w:val="00DF4823"/>
    <w:rsid w:val="00DF5536"/>
    <w:rsid w:val="00E00ADF"/>
    <w:rsid w:val="00E02F60"/>
    <w:rsid w:val="00E04527"/>
    <w:rsid w:val="00E073AC"/>
    <w:rsid w:val="00E102EE"/>
    <w:rsid w:val="00E10D66"/>
    <w:rsid w:val="00E11B75"/>
    <w:rsid w:val="00E1334F"/>
    <w:rsid w:val="00E2185C"/>
    <w:rsid w:val="00E21AD3"/>
    <w:rsid w:val="00E241C9"/>
    <w:rsid w:val="00E24D90"/>
    <w:rsid w:val="00E272B8"/>
    <w:rsid w:val="00E27C8E"/>
    <w:rsid w:val="00E31733"/>
    <w:rsid w:val="00E32AAB"/>
    <w:rsid w:val="00E332D9"/>
    <w:rsid w:val="00E34836"/>
    <w:rsid w:val="00E375FD"/>
    <w:rsid w:val="00E4177B"/>
    <w:rsid w:val="00E42FBA"/>
    <w:rsid w:val="00E43F0F"/>
    <w:rsid w:val="00E4514C"/>
    <w:rsid w:val="00E46B22"/>
    <w:rsid w:val="00E54AF3"/>
    <w:rsid w:val="00E56C8E"/>
    <w:rsid w:val="00E6106F"/>
    <w:rsid w:val="00E61643"/>
    <w:rsid w:val="00E63EFF"/>
    <w:rsid w:val="00E64337"/>
    <w:rsid w:val="00E6508B"/>
    <w:rsid w:val="00E6529F"/>
    <w:rsid w:val="00E72AA5"/>
    <w:rsid w:val="00E75F99"/>
    <w:rsid w:val="00E77FA7"/>
    <w:rsid w:val="00E90595"/>
    <w:rsid w:val="00E91792"/>
    <w:rsid w:val="00E97326"/>
    <w:rsid w:val="00EA2C21"/>
    <w:rsid w:val="00EA4316"/>
    <w:rsid w:val="00EA66D0"/>
    <w:rsid w:val="00EA71E1"/>
    <w:rsid w:val="00EA7608"/>
    <w:rsid w:val="00EB00DB"/>
    <w:rsid w:val="00EB0121"/>
    <w:rsid w:val="00EB0D98"/>
    <w:rsid w:val="00EB67EC"/>
    <w:rsid w:val="00EB6ED1"/>
    <w:rsid w:val="00EC13CF"/>
    <w:rsid w:val="00EC4DB0"/>
    <w:rsid w:val="00ED01AA"/>
    <w:rsid w:val="00ED7B34"/>
    <w:rsid w:val="00EE5853"/>
    <w:rsid w:val="00EE64C1"/>
    <w:rsid w:val="00EF0017"/>
    <w:rsid w:val="00EF21DF"/>
    <w:rsid w:val="00EF31B4"/>
    <w:rsid w:val="00EF3BD0"/>
    <w:rsid w:val="00F02B9C"/>
    <w:rsid w:val="00F03D02"/>
    <w:rsid w:val="00F050C1"/>
    <w:rsid w:val="00F05480"/>
    <w:rsid w:val="00F11262"/>
    <w:rsid w:val="00F23EAE"/>
    <w:rsid w:val="00F31A46"/>
    <w:rsid w:val="00F31ACA"/>
    <w:rsid w:val="00F37A04"/>
    <w:rsid w:val="00F40968"/>
    <w:rsid w:val="00F410C0"/>
    <w:rsid w:val="00F42581"/>
    <w:rsid w:val="00F42FD8"/>
    <w:rsid w:val="00F45D93"/>
    <w:rsid w:val="00F47DF1"/>
    <w:rsid w:val="00F5193C"/>
    <w:rsid w:val="00F54CDA"/>
    <w:rsid w:val="00F619A6"/>
    <w:rsid w:val="00F627BF"/>
    <w:rsid w:val="00F654C5"/>
    <w:rsid w:val="00F66718"/>
    <w:rsid w:val="00F70501"/>
    <w:rsid w:val="00F70A8D"/>
    <w:rsid w:val="00F741D8"/>
    <w:rsid w:val="00F80290"/>
    <w:rsid w:val="00F8149A"/>
    <w:rsid w:val="00F86D0C"/>
    <w:rsid w:val="00F87785"/>
    <w:rsid w:val="00F9396F"/>
    <w:rsid w:val="00F93B33"/>
    <w:rsid w:val="00FA4E46"/>
    <w:rsid w:val="00FA7BC1"/>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5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s>
</file>

<file path=word/webSettings.xml><?xml version="1.0" encoding="utf-8"?>
<w:webSettings xmlns:r="http://schemas.openxmlformats.org/officeDocument/2006/relationships" xmlns:w="http://schemas.openxmlformats.org/wordprocessingml/2006/main">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FDD03-68EB-46E8-9B15-49A1AB77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705</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4</cp:revision>
  <cp:lastPrinted>2014-11-25T15:49:00Z</cp:lastPrinted>
  <dcterms:created xsi:type="dcterms:W3CDTF">2014-11-10T21:07:00Z</dcterms:created>
  <dcterms:modified xsi:type="dcterms:W3CDTF">2014-11-25T15:51:00Z</dcterms:modified>
</cp:coreProperties>
</file>