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4068EE" w:rsidRDefault="004068EE" w:rsidP="004068EE">
      <w:pPr>
        <w:widowControl w:val="0"/>
        <w:tabs>
          <w:tab w:val="left" w:pos="720"/>
        </w:tabs>
        <w:autoSpaceDE w:val="0"/>
        <w:autoSpaceDN w:val="0"/>
        <w:adjustRightInd w:val="0"/>
        <w:ind w:left="1440" w:hanging="1440"/>
        <w:jc w:val="center"/>
        <w:rPr>
          <w:rFonts w:ascii="Garamond" w:hAnsi="Garamond"/>
          <w:bCs/>
        </w:rPr>
      </w:pPr>
      <w:r w:rsidRPr="004068EE">
        <w:rPr>
          <w:rFonts w:ascii="Garamond" w:hAnsi="Garamond"/>
          <w:bCs/>
        </w:rPr>
        <w:t>Minutes</w:t>
      </w:r>
    </w:p>
    <w:p w:rsidR="004068EE" w:rsidRPr="004068EE" w:rsidRDefault="004068EE" w:rsidP="004068EE">
      <w:pPr>
        <w:widowControl w:val="0"/>
        <w:tabs>
          <w:tab w:val="left" w:pos="720"/>
        </w:tabs>
        <w:autoSpaceDE w:val="0"/>
        <w:autoSpaceDN w:val="0"/>
        <w:adjustRightInd w:val="0"/>
        <w:ind w:left="1440" w:hanging="1440"/>
        <w:jc w:val="center"/>
        <w:rPr>
          <w:rFonts w:ascii="Garamond" w:hAnsi="Garamond"/>
          <w:bCs/>
        </w:rPr>
      </w:pPr>
      <w:r w:rsidRPr="004068EE">
        <w:rPr>
          <w:rFonts w:ascii="Garamond" w:hAnsi="Garamond"/>
          <w:bCs/>
        </w:rPr>
        <w:t>Texas Bond Review Board</w:t>
      </w:r>
    </w:p>
    <w:p w:rsidR="004068EE" w:rsidRPr="004068EE" w:rsidRDefault="004068EE" w:rsidP="004068EE">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4068EE">
        <w:rPr>
          <w:rFonts w:ascii="Garamond" w:hAnsi="Garamond"/>
          <w:bCs/>
        </w:rPr>
        <w:t>Planning Session</w:t>
      </w:r>
    </w:p>
    <w:p w:rsidR="004068EE" w:rsidRPr="004068EE" w:rsidRDefault="004068EE" w:rsidP="004068EE">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4068EE">
        <w:rPr>
          <w:rFonts w:ascii="Garamond" w:hAnsi="Garamond"/>
        </w:rPr>
        <w:t xml:space="preserve">Tuesday, January 14, 2014, 10:00 a.m. </w:t>
      </w:r>
    </w:p>
    <w:p w:rsidR="004068EE" w:rsidRPr="004068EE" w:rsidRDefault="004068EE" w:rsidP="004068EE">
      <w:pPr>
        <w:widowControl w:val="0"/>
        <w:tabs>
          <w:tab w:val="left" w:pos="720"/>
          <w:tab w:val="left" w:pos="1170"/>
        </w:tabs>
        <w:autoSpaceDE w:val="0"/>
        <w:autoSpaceDN w:val="0"/>
        <w:adjustRightInd w:val="0"/>
        <w:ind w:left="1440" w:hanging="1440"/>
        <w:jc w:val="center"/>
        <w:rPr>
          <w:rFonts w:ascii="Garamond" w:hAnsi="Garamond"/>
        </w:rPr>
      </w:pPr>
      <w:r w:rsidRPr="004068EE">
        <w:rPr>
          <w:rFonts w:ascii="Garamond" w:hAnsi="Garamond"/>
        </w:rPr>
        <w:t>Capitol Extension, Room E2.026</w:t>
      </w:r>
    </w:p>
    <w:p w:rsidR="004068EE" w:rsidRPr="004068EE" w:rsidRDefault="004068EE" w:rsidP="004068EE">
      <w:pPr>
        <w:widowControl w:val="0"/>
        <w:tabs>
          <w:tab w:val="left" w:pos="720"/>
          <w:tab w:val="left" w:pos="1170"/>
        </w:tabs>
        <w:autoSpaceDE w:val="0"/>
        <w:autoSpaceDN w:val="0"/>
        <w:adjustRightInd w:val="0"/>
        <w:ind w:left="1440" w:hanging="1440"/>
        <w:jc w:val="center"/>
        <w:rPr>
          <w:rFonts w:ascii="Garamond" w:hAnsi="Garamond"/>
        </w:rPr>
      </w:pPr>
      <w:r w:rsidRPr="004068EE">
        <w:rPr>
          <w:rFonts w:ascii="Garamond" w:hAnsi="Garamond"/>
        </w:rPr>
        <w:t>1400 N. Congress Ave.</w:t>
      </w:r>
    </w:p>
    <w:p w:rsidR="004068EE" w:rsidRPr="004068EE" w:rsidRDefault="004068EE" w:rsidP="004068EE">
      <w:pPr>
        <w:widowControl w:val="0"/>
        <w:tabs>
          <w:tab w:val="left" w:pos="720"/>
          <w:tab w:val="left" w:pos="1170"/>
        </w:tabs>
        <w:autoSpaceDE w:val="0"/>
        <w:autoSpaceDN w:val="0"/>
        <w:adjustRightInd w:val="0"/>
        <w:ind w:left="1440" w:hanging="1440"/>
        <w:jc w:val="center"/>
        <w:rPr>
          <w:rFonts w:ascii="Garamond" w:hAnsi="Garamond"/>
        </w:rPr>
      </w:pPr>
      <w:r w:rsidRPr="004068EE">
        <w:rPr>
          <w:rFonts w:ascii="Garamond" w:hAnsi="Garamond"/>
        </w:rPr>
        <w:t>Austin, TX 78701</w:t>
      </w:r>
    </w:p>
    <w:p w:rsidR="007C70A4" w:rsidRPr="001B420F"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1B420F" w:rsidRDefault="00B70366" w:rsidP="00C028F9">
      <w:pPr>
        <w:widowControl w:val="0"/>
        <w:tabs>
          <w:tab w:val="left" w:pos="1170"/>
        </w:tabs>
        <w:autoSpaceDE w:val="0"/>
        <w:autoSpaceDN w:val="0"/>
        <w:adjustRightInd w:val="0"/>
        <w:rPr>
          <w:rFonts w:ascii="Garamond" w:hAnsi="Garamond"/>
          <w:highlight w:val="yellow"/>
        </w:rPr>
      </w:pPr>
    </w:p>
    <w:p w:rsidR="00525C48" w:rsidRPr="004068EE" w:rsidRDefault="00525C48" w:rsidP="00525C48">
      <w:pPr>
        <w:widowControl w:val="0"/>
        <w:autoSpaceDE w:val="0"/>
        <w:autoSpaceDN w:val="0"/>
        <w:adjustRightInd w:val="0"/>
        <w:jc w:val="both"/>
        <w:rPr>
          <w:rFonts w:ascii="Garamond" w:hAnsi="Garamond"/>
          <w:bCs/>
        </w:rPr>
      </w:pPr>
      <w:r w:rsidRPr="004068EE">
        <w:rPr>
          <w:rFonts w:ascii="Garamond" w:hAnsi="Garamond"/>
          <w:bCs/>
        </w:rPr>
        <w:t>The Texas Bond Review Board (BRB) convened in a planning s</w:t>
      </w:r>
      <w:r w:rsidR="005568E0" w:rsidRPr="004068EE">
        <w:rPr>
          <w:rFonts w:ascii="Garamond" w:hAnsi="Garamond"/>
          <w:bCs/>
        </w:rPr>
        <w:t xml:space="preserve">ession </w:t>
      </w:r>
      <w:r w:rsidR="00096DFB" w:rsidRPr="004068EE">
        <w:rPr>
          <w:rFonts w:ascii="Garamond" w:hAnsi="Garamond"/>
          <w:bCs/>
        </w:rPr>
        <w:t xml:space="preserve">at </w:t>
      </w:r>
      <w:r w:rsidR="004068EE" w:rsidRPr="004068EE">
        <w:rPr>
          <w:rFonts w:ascii="Garamond" w:hAnsi="Garamond"/>
          <w:bCs/>
        </w:rPr>
        <w:t>10</w:t>
      </w:r>
      <w:r w:rsidR="00A1726C" w:rsidRPr="004068EE">
        <w:rPr>
          <w:rFonts w:ascii="Garamond" w:hAnsi="Garamond"/>
          <w:bCs/>
        </w:rPr>
        <w:t>:0</w:t>
      </w:r>
      <w:r w:rsidR="00633A72" w:rsidRPr="004068EE">
        <w:rPr>
          <w:rFonts w:ascii="Garamond" w:hAnsi="Garamond"/>
          <w:bCs/>
        </w:rPr>
        <w:t>0</w:t>
      </w:r>
      <w:r w:rsidR="00096DFB" w:rsidRPr="004068EE">
        <w:rPr>
          <w:rFonts w:ascii="Garamond" w:hAnsi="Garamond"/>
          <w:bCs/>
        </w:rPr>
        <w:t xml:space="preserve"> </w:t>
      </w:r>
      <w:r w:rsidR="004068EE" w:rsidRPr="004068EE">
        <w:rPr>
          <w:rFonts w:ascii="Garamond" w:hAnsi="Garamond"/>
          <w:bCs/>
        </w:rPr>
        <w:t>a</w:t>
      </w:r>
      <w:r w:rsidR="00A1726C" w:rsidRPr="004068EE">
        <w:rPr>
          <w:rFonts w:ascii="Garamond" w:hAnsi="Garamond"/>
          <w:bCs/>
        </w:rPr>
        <w:t xml:space="preserve">.m., </w:t>
      </w:r>
      <w:r w:rsidR="004068EE" w:rsidRPr="004068EE">
        <w:rPr>
          <w:rFonts w:ascii="Garamond" w:hAnsi="Garamond"/>
          <w:bCs/>
        </w:rPr>
        <w:t>T</w:t>
      </w:r>
      <w:r w:rsidR="00360CAB">
        <w:rPr>
          <w:rFonts w:ascii="Garamond" w:hAnsi="Garamond"/>
          <w:bCs/>
        </w:rPr>
        <w:t>ues</w:t>
      </w:r>
      <w:r w:rsidR="004068EE" w:rsidRPr="004068EE">
        <w:rPr>
          <w:rFonts w:ascii="Garamond" w:hAnsi="Garamond"/>
          <w:bCs/>
        </w:rPr>
        <w:t>day</w:t>
      </w:r>
      <w:r w:rsidR="007C1ABF" w:rsidRPr="004068EE">
        <w:rPr>
          <w:rFonts w:ascii="Garamond" w:hAnsi="Garamond"/>
          <w:bCs/>
        </w:rPr>
        <w:t>,</w:t>
      </w:r>
      <w:r w:rsidR="00737562" w:rsidRPr="004068EE">
        <w:rPr>
          <w:rFonts w:ascii="Garamond" w:hAnsi="Garamond"/>
          <w:bCs/>
        </w:rPr>
        <w:t xml:space="preserve"> </w:t>
      </w:r>
      <w:r w:rsidR="004068EE" w:rsidRPr="004068EE">
        <w:rPr>
          <w:rFonts w:ascii="Garamond" w:hAnsi="Garamond"/>
          <w:bCs/>
        </w:rPr>
        <w:t>January 14, 2014</w:t>
      </w:r>
      <w:r w:rsidRPr="004068EE">
        <w:rPr>
          <w:rFonts w:ascii="Garamond" w:hAnsi="Garamond"/>
          <w:bCs/>
        </w:rPr>
        <w:t xml:space="preserve"> in th</w:t>
      </w:r>
      <w:r w:rsidR="00A1726C" w:rsidRPr="004068EE">
        <w:rPr>
          <w:rFonts w:ascii="Garamond" w:hAnsi="Garamond"/>
          <w:bCs/>
        </w:rPr>
        <w:t xml:space="preserve">e </w:t>
      </w:r>
      <w:r w:rsidR="00737562" w:rsidRPr="004068EE">
        <w:rPr>
          <w:rFonts w:ascii="Garamond" w:hAnsi="Garamond"/>
          <w:bCs/>
        </w:rPr>
        <w:t xml:space="preserve">Capitol Extension Room E2.026 </w:t>
      </w:r>
      <w:r w:rsidRPr="004068EE">
        <w:rPr>
          <w:rFonts w:ascii="Garamond" w:hAnsi="Garamond"/>
          <w:bCs/>
        </w:rPr>
        <w:t xml:space="preserve">in Austin, Texas. Present were Ed Robertson, Chair and Alternate for Governor Rick Perry; </w:t>
      </w:r>
      <w:r w:rsidR="00D041A4" w:rsidRPr="004068EE">
        <w:rPr>
          <w:rFonts w:ascii="Garamond" w:hAnsi="Garamond"/>
          <w:bCs/>
        </w:rPr>
        <w:t>Hasan Mack, Alternate for Lieutenant Governor David Dewhurst</w:t>
      </w:r>
      <w:r w:rsidR="00D041A4">
        <w:rPr>
          <w:rFonts w:ascii="Garamond" w:hAnsi="Garamond"/>
          <w:bCs/>
        </w:rPr>
        <w:t xml:space="preserve">; </w:t>
      </w:r>
      <w:r w:rsidR="004068EE" w:rsidRPr="004068EE">
        <w:rPr>
          <w:rFonts w:ascii="Garamond" w:hAnsi="Garamond"/>
          <w:bCs/>
        </w:rPr>
        <w:t>Kenneth Besserman</w:t>
      </w:r>
      <w:r w:rsidRPr="004068EE">
        <w:rPr>
          <w:rFonts w:ascii="Garamond" w:hAnsi="Garamond"/>
          <w:bCs/>
        </w:rPr>
        <w:t>, Alternat</w:t>
      </w:r>
      <w:r w:rsidR="00203471" w:rsidRPr="004068EE">
        <w:rPr>
          <w:rFonts w:ascii="Garamond" w:hAnsi="Garamond"/>
          <w:bCs/>
        </w:rPr>
        <w:t>e for Comptroller Susan Co</w:t>
      </w:r>
      <w:r w:rsidR="00A1726C" w:rsidRPr="004068EE">
        <w:rPr>
          <w:rFonts w:ascii="Garamond" w:hAnsi="Garamond"/>
          <w:bCs/>
        </w:rPr>
        <w:t xml:space="preserve">mbs </w:t>
      </w:r>
      <w:r w:rsidR="00D527B4" w:rsidRPr="00AA1916">
        <w:rPr>
          <w:rFonts w:ascii="Garamond" w:hAnsi="Garamond"/>
          <w:bCs/>
        </w:rPr>
        <w:t>and Andrew Blifford, A</w:t>
      </w:r>
      <w:r w:rsidR="007815EF">
        <w:rPr>
          <w:rFonts w:ascii="Garamond" w:hAnsi="Garamond"/>
          <w:bCs/>
        </w:rPr>
        <w:t>lternate for Speaker Joe Straus</w:t>
      </w:r>
      <w:r w:rsidR="00336649" w:rsidRPr="004068EE">
        <w:rPr>
          <w:rFonts w:ascii="Garamond" w:hAnsi="Garamond"/>
          <w:bCs/>
        </w:rPr>
        <w:t>.</w:t>
      </w:r>
      <w:r w:rsidRPr="004068EE">
        <w:rPr>
          <w:rFonts w:ascii="Garamond" w:hAnsi="Garamond"/>
          <w:bCs/>
        </w:rPr>
        <w:t xml:space="preserve"> Also in attendance were Stephanie Leibe with the Office of the Attorney General, Bond Finance Office staff members and others.</w:t>
      </w:r>
    </w:p>
    <w:p w:rsidR="004D6A06" w:rsidRPr="001B420F" w:rsidRDefault="004D6A06" w:rsidP="004D6A06">
      <w:pPr>
        <w:widowControl w:val="0"/>
        <w:autoSpaceDE w:val="0"/>
        <w:autoSpaceDN w:val="0"/>
        <w:adjustRightInd w:val="0"/>
        <w:rPr>
          <w:rFonts w:ascii="Garamond" w:hAnsi="Garamond"/>
          <w:bCs/>
          <w:highlight w:val="yellow"/>
        </w:rPr>
      </w:pPr>
    </w:p>
    <w:p w:rsidR="00215157" w:rsidRPr="004068EE" w:rsidRDefault="005F2938" w:rsidP="00752CA9">
      <w:pPr>
        <w:widowControl w:val="0"/>
        <w:numPr>
          <w:ilvl w:val="0"/>
          <w:numId w:val="21"/>
        </w:numPr>
        <w:autoSpaceDE w:val="0"/>
        <w:autoSpaceDN w:val="0"/>
        <w:adjustRightInd w:val="0"/>
        <w:jc w:val="both"/>
        <w:rPr>
          <w:rFonts w:ascii="Garamond" w:hAnsi="Garamond"/>
          <w:b/>
        </w:rPr>
      </w:pPr>
      <w:r w:rsidRPr="004068EE">
        <w:rPr>
          <w:rFonts w:ascii="Garamond" w:hAnsi="Garamond"/>
          <w:b/>
          <w:bCs/>
        </w:rPr>
        <w:t>Call to Order</w:t>
      </w:r>
    </w:p>
    <w:p w:rsidR="009F3149" w:rsidRPr="004068EE" w:rsidRDefault="009F3149" w:rsidP="009B53B3">
      <w:pPr>
        <w:pStyle w:val="ListParagraph"/>
        <w:ind w:left="0"/>
        <w:rPr>
          <w:rFonts w:ascii="Garamond" w:hAnsi="Garamond"/>
        </w:rPr>
      </w:pPr>
    </w:p>
    <w:p w:rsidR="00525C48" w:rsidRPr="004068EE" w:rsidRDefault="005568E0" w:rsidP="00E77FA7">
      <w:pPr>
        <w:pStyle w:val="ListParagraph"/>
        <w:jc w:val="both"/>
        <w:rPr>
          <w:rFonts w:ascii="Garamond" w:hAnsi="Garamond"/>
          <w:b/>
        </w:rPr>
      </w:pPr>
      <w:r w:rsidRPr="004068EE">
        <w:rPr>
          <w:rFonts w:ascii="Garamond" w:hAnsi="Garamond"/>
        </w:rPr>
        <w:t>Bob Kline</w:t>
      </w:r>
      <w:r w:rsidR="00525C48" w:rsidRPr="004068EE">
        <w:rPr>
          <w:rFonts w:ascii="Garamond" w:hAnsi="Garamond"/>
        </w:rPr>
        <w:t>,</w:t>
      </w:r>
      <w:r w:rsidRPr="004068EE">
        <w:rPr>
          <w:rFonts w:ascii="Garamond" w:hAnsi="Garamond"/>
        </w:rPr>
        <w:t xml:space="preserve"> Executive Director, </w:t>
      </w:r>
      <w:r w:rsidR="00525C48" w:rsidRPr="004068EE">
        <w:rPr>
          <w:rFonts w:ascii="Garamond" w:hAnsi="Garamond"/>
        </w:rPr>
        <w:t>c</w:t>
      </w:r>
      <w:r w:rsidR="00096DFB" w:rsidRPr="004068EE">
        <w:rPr>
          <w:rFonts w:ascii="Garamond" w:hAnsi="Garamond"/>
        </w:rPr>
        <w:t xml:space="preserve">alled the meeting to order at </w:t>
      </w:r>
      <w:r w:rsidR="004068EE" w:rsidRPr="004068EE">
        <w:rPr>
          <w:rFonts w:ascii="Garamond" w:hAnsi="Garamond"/>
        </w:rPr>
        <w:t>10:03am</w:t>
      </w:r>
      <w:r w:rsidR="00525C48" w:rsidRPr="004068EE">
        <w:rPr>
          <w:rFonts w:ascii="Garamond" w:hAnsi="Garamond"/>
        </w:rPr>
        <w:t xml:space="preserve">. He announced that this was a planning meeting of Board staff to receive and discuss information relative to the applications before the Board. No votes would be taken. </w:t>
      </w:r>
      <w:r w:rsidR="006324F4" w:rsidRPr="004068EE">
        <w:rPr>
          <w:rFonts w:ascii="Garamond" w:hAnsi="Garamond"/>
        </w:rPr>
        <w:t>A</w:t>
      </w:r>
      <w:r w:rsidR="00525C48" w:rsidRPr="004068EE">
        <w:rPr>
          <w:rFonts w:ascii="Garamond" w:hAnsi="Garamond"/>
        </w:rPr>
        <w:t xml:space="preserve"> quorum</w:t>
      </w:r>
      <w:r w:rsidR="006324F4" w:rsidRPr="004068EE">
        <w:rPr>
          <w:rFonts w:ascii="Garamond" w:hAnsi="Garamond"/>
        </w:rPr>
        <w:t xml:space="preserve"> was present</w:t>
      </w:r>
      <w:r w:rsidR="00525C48" w:rsidRPr="004068EE">
        <w:rPr>
          <w:rFonts w:ascii="Garamond" w:hAnsi="Garamond"/>
          <w:b/>
        </w:rPr>
        <w:t>.</w:t>
      </w:r>
    </w:p>
    <w:p w:rsidR="00525C48" w:rsidRPr="001B420F" w:rsidRDefault="00525C48" w:rsidP="009B53B3">
      <w:pPr>
        <w:pStyle w:val="ListParagraph"/>
        <w:ind w:left="0"/>
        <w:rPr>
          <w:rFonts w:ascii="Garamond" w:hAnsi="Garamond"/>
          <w:highlight w:val="yellow"/>
        </w:rPr>
      </w:pPr>
    </w:p>
    <w:p w:rsidR="004068EE" w:rsidRPr="00B8058A" w:rsidRDefault="004068EE" w:rsidP="004068EE">
      <w:pPr>
        <w:widowControl w:val="0"/>
        <w:numPr>
          <w:ilvl w:val="0"/>
          <w:numId w:val="21"/>
        </w:numPr>
        <w:autoSpaceDE w:val="0"/>
        <w:autoSpaceDN w:val="0"/>
        <w:adjustRightInd w:val="0"/>
        <w:jc w:val="both"/>
        <w:rPr>
          <w:rFonts w:ascii="Garamond" w:hAnsi="Garamond"/>
          <w:b/>
        </w:rPr>
      </w:pPr>
      <w:r w:rsidRPr="00B8058A">
        <w:rPr>
          <w:rFonts w:ascii="Garamond" w:hAnsi="Garamond"/>
          <w:b/>
        </w:rPr>
        <w:t>Texas Public Finance Authority State of Texas General Obligation Commercial Paper Notes, Series 2008 (Texas Parks and Wildlife Department and Texas Military Department)</w:t>
      </w:r>
    </w:p>
    <w:p w:rsidR="00497176" w:rsidRPr="001B420F" w:rsidRDefault="00497176" w:rsidP="00497176">
      <w:pPr>
        <w:widowControl w:val="0"/>
        <w:autoSpaceDE w:val="0"/>
        <w:autoSpaceDN w:val="0"/>
        <w:adjustRightInd w:val="0"/>
        <w:jc w:val="both"/>
        <w:rPr>
          <w:rFonts w:ascii="Garamond" w:hAnsi="Garamond"/>
          <w:b/>
          <w:highlight w:val="yellow"/>
        </w:rPr>
      </w:pPr>
    </w:p>
    <w:p w:rsidR="004068EE" w:rsidRPr="00B8058A" w:rsidRDefault="004068EE" w:rsidP="00594638">
      <w:pPr>
        <w:ind w:left="720"/>
        <w:jc w:val="both"/>
        <w:rPr>
          <w:rFonts w:ascii="Garamond" w:hAnsi="Garamond"/>
        </w:rPr>
      </w:pPr>
      <w:r>
        <w:rPr>
          <w:rFonts w:ascii="Garamond" w:hAnsi="Garamond"/>
        </w:rPr>
        <w:t xml:space="preserve">Representatives were: </w:t>
      </w:r>
      <w:r w:rsidRPr="00B8058A">
        <w:rPr>
          <w:rFonts w:ascii="Garamond" w:hAnsi="Garamond"/>
        </w:rPr>
        <w:t>John Hernandez, Deputy Director</w:t>
      </w:r>
      <w:r>
        <w:rPr>
          <w:rFonts w:ascii="Garamond" w:hAnsi="Garamond"/>
        </w:rPr>
        <w:t xml:space="preserve">, TPFA; </w:t>
      </w:r>
      <w:r w:rsidRPr="00B8058A">
        <w:rPr>
          <w:rFonts w:ascii="Garamond" w:hAnsi="Garamond"/>
        </w:rPr>
        <w:t>Pamela Scivicque, Business Manager</w:t>
      </w:r>
      <w:r>
        <w:rPr>
          <w:rFonts w:ascii="Garamond" w:hAnsi="Garamond"/>
        </w:rPr>
        <w:t xml:space="preserve">, TPFA; </w:t>
      </w:r>
      <w:r w:rsidRPr="00B8058A">
        <w:rPr>
          <w:rFonts w:ascii="Garamond" w:hAnsi="Garamond"/>
        </w:rPr>
        <w:t>John Barton, Senior Bond Analyst</w:t>
      </w:r>
      <w:r>
        <w:rPr>
          <w:rFonts w:ascii="Garamond" w:hAnsi="Garamond"/>
        </w:rPr>
        <w:t xml:space="preserve">, TPFA; </w:t>
      </w:r>
      <w:r w:rsidRPr="00B8058A">
        <w:rPr>
          <w:rFonts w:ascii="Garamond" w:hAnsi="Garamond"/>
        </w:rPr>
        <w:t>Richard McMonagle, Division Director, Infrastructure Division</w:t>
      </w:r>
      <w:r>
        <w:rPr>
          <w:rFonts w:ascii="Garamond" w:hAnsi="Garamond"/>
        </w:rPr>
        <w:t xml:space="preserve">, TPWD; </w:t>
      </w:r>
      <w:r w:rsidRPr="00B8058A">
        <w:rPr>
          <w:rFonts w:ascii="Garamond" w:hAnsi="Garamond"/>
        </w:rPr>
        <w:t>Joseph Molis, Branch Manager, Administration and Finance, Infrastructure Division</w:t>
      </w:r>
      <w:r>
        <w:rPr>
          <w:rFonts w:ascii="Garamond" w:hAnsi="Garamond"/>
        </w:rPr>
        <w:t xml:space="preserve">, TPWD; </w:t>
      </w:r>
      <w:r w:rsidRPr="00B8058A">
        <w:rPr>
          <w:rFonts w:ascii="Garamond" w:hAnsi="Garamond"/>
        </w:rPr>
        <w:t>C</w:t>
      </w:r>
      <w:r>
        <w:rPr>
          <w:rFonts w:ascii="Garamond" w:hAnsi="Garamond"/>
        </w:rPr>
        <w:t>ol.</w:t>
      </w:r>
      <w:r w:rsidR="00D527B4">
        <w:rPr>
          <w:rFonts w:ascii="Garamond" w:hAnsi="Garamond"/>
        </w:rPr>
        <w:t xml:space="preserve"> Tracy Norris, </w:t>
      </w:r>
      <w:r w:rsidRPr="00B8058A">
        <w:rPr>
          <w:rFonts w:ascii="Garamond" w:hAnsi="Garamond"/>
        </w:rPr>
        <w:t>Director, Constr</w:t>
      </w:r>
      <w:r>
        <w:rPr>
          <w:rFonts w:ascii="Garamond" w:hAnsi="Garamond"/>
        </w:rPr>
        <w:t>uction and Facility Management O</w:t>
      </w:r>
      <w:r w:rsidRPr="00B8058A">
        <w:rPr>
          <w:rFonts w:ascii="Garamond" w:hAnsi="Garamond"/>
        </w:rPr>
        <w:t>ffice</w:t>
      </w:r>
      <w:r>
        <w:rPr>
          <w:rFonts w:ascii="Garamond" w:hAnsi="Garamond"/>
        </w:rPr>
        <w:t xml:space="preserve">, TMD; </w:t>
      </w:r>
      <w:r w:rsidRPr="00B8058A">
        <w:rPr>
          <w:rFonts w:ascii="Garamond" w:hAnsi="Garamond"/>
        </w:rPr>
        <w:t>Pam Darden</w:t>
      </w:r>
      <w:r w:rsidR="00D527B4">
        <w:rPr>
          <w:rFonts w:ascii="Garamond" w:hAnsi="Garamond"/>
        </w:rPr>
        <w:t xml:space="preserve">, </w:t>
      </w:r>
      <w:r w:rsidRPr="00B8058A">
        <w:rPr>
          <w:rFonts w:ascii="Garamond" w:hAnsi="Garamond"/>
        </w:rPr>
        <w:t>C</w:t>
      </w:r>
      <w:r>
        <w:rPr>
          <w:rFonts w:ascii="Garamond" w:hAnsi="Garamond"/>
        </w:rPr>
        <w:t>hief Financial Officer, TMD; A</w:t>
      </w:r>
      <w:r w:rsidRPr="00B8058A">
        <w:rPr>
          <w:rFonts w:ascii="Garamond" w:hAnsi="Garamond"/>
        </w:rPr>
        <w:t>manda Hafer</w:t>
      </w:r>
      <w:r w:rsidR="00D527B4">
        <w:rPr>
          <w:rFonts w:ascii="Garamond" w:hAnsi="Garamond"/>
        </w:rPr>
        <w:t>,</w:t>
      </w:r>
      <w:r w:rsidRPr="00B8058A">
        <w:rPr>
          <w:rFonts w:ascii="Garamond" w:hAnsi="Garamond"/>
        </w:rPr>
        <w:t xml:space="preserve"> Deputy C</w:t>
      </w:r>
      <w:r>
        <w:rPr>
          <w:rFonts w:ascii="Garamond" w:hAnsi="Garamond"/>
        </w:rPr>
        <w:t>hief Financial Officer, TMD.</w:t>
      </w:r>
    </w:p>
    <w:p w:rsidR="008A34B2" w:rsidRPr="004068EE" w:rsidRDefault="008A34B2" w:rsidP="008A34B2">
      <w:pPr>
        <w:pStyle w:val="ListParagraph"/>
        <w:rPr>
          <w:rFonts w:ascii="Garamond" w:hAnsi="Garamond"/>
        </w:rPr>
      </w:pPr>
    </w:p>
    <w:p w:rsidR="002B53E5" w:rsidRPr="001B420F" w:rsidRDefault="004068EE" w:rsidP="00594638">
      <w:pPr>
        <w:ind w:left="720"/>
        <w:jc w:val="both"/>
        <w:rPr>
          <w:rFonts w:ascii="Garamond" w:hAnsi="Garamond"/>
          <w:b/>
          <w:highlight w:val="yellow"/>
        </w:rPr>
      </w:pPr>
      <w:r w:rsidRPr="003535CA">
        <w:rPr>
          <w:rFonts w:ascii="Garamond" w:hAnsi="Garamond"/>
        </w:rPr>
        <w:t>TPFA is seeking approval to issue CP notes under the 2008 Program to finance capital expenses related to deferred maintenance projects for the Texas Parks and Wildlife Department (TPWD) and the Texas Military Department (TMD),</w:t>
      </w:r>
      <w:r>
        <w:rPr>
          <w:rFonts w:ascii="Garamond" w:hAnsi="Garamond"/>
        </w:rPr>
        <w:t xml:space="preserve"> formerly known as the Texas Adjutant General’s Department</w:t>
      </w:r>
      <w:r w:rsidR="005C40F8">
        <w:rPr>
          <w:rFonts w:ascii="Garamond" w:hAnsi="Garamond"/>
        </w:rPr>
        <w:t>,</w:t>
      </w:r>
      <w:r w:rsidRPr="003535CA">
        <w:rPr>
          <w:rFonts w:ascii="Garamond" w:hAnsi="Garamond"/>
        </w:rPr>
        <w:t xml:space="preserve"> </w:t>
      </w:r>
      <w:r>
        <w:rPr>
          <w:rFonts w:ascii="Garamond" w:hAnsi="Garamond"/>
        </w:rPr>
        <w:t>in a total amount of $13</w:t>
      </w:r>
      <w:r w:rsidRPr="003535CA">
        <w:rPr>
          <w:rFonts w:ascii="Garamond" w:hAnsi="Garamond"/>
        </w:rPr>
        <w:t>,</w:t>
      </w:r>
      <w:r>
        <w:rPr>
          <w:rFonts w:ascii="Garamond" w:hAnsi="Garamond"/>
        </w:rPr>
        <w:t>5</w:t>
      </w:r>
      <w:r w:rsidRPr="003535CA">
        <w:rPr>
          <w:rFonts w:ascii="Garamond" w:hAnsi="Garamond"/>
        </w:rPr>
        <w:t>00,000 plus the costs of issuance and related administrative costs, if any. TPFA currently plans to issue $11,000,000 for TPWD and $2,500,000 for TMD.</w:t>
      </w:r>
      <w:r>
        <w:rPr>
          <w:rFonts w:ascii="Garamond" w:hAnsi="Garamond"/>
        </w:rPr>
        <w:t xml:space="preserve"> Legislative </w:t>
      </w:r>
      <w:r w:rsidR="00302196">
        <w:rPr>
          <w:rFonts w:ascii="Garamond" w:hAnsi="Garamond"/>
        </w:rPr>
        <w:t>B</w:t>
      </w:r>
      <w:r>
        <w:rPr>
          <w:rFonts w:ascii="Garamond" w:hAnsi="Garamond"/>
        </w:rPr>
        <w:t>udget Board (</w:t>
      </w:r>
      <w:r w:rsidRPr="00724C50">
        <w:rPr>
          <w:rFonts w:ascii="Garamond" w:hAnsi="Garamond"/>
        </w:rPr>
        <w:t>LBB</w:t>
      </w:r>
      <w:r>
        <w:rPr>
          <w:rFonts w:ascii="Garamond" w:hAnsi="Garamond"/>
        </w:rPr>
        <w:t>)</w:t>
      </w:r>
      <w:r w:rsidRPr="00724C50">
        <w:rPr>
          <w:rFonts w:ascii="Garamond" w:hAnsi="Garamond"/>
        </w:rPr>
        <w:t xml:space="preserve"> approval for the TPWD was received on October 21, 2013</w:t>
      </w:r>
      <w:r>
        <w:rPr>
          <w:rFonts w:ascii="Garamond" w:hAnsi="Garamond"/>
        </w:rPr>
        <w:t xml:space="preserve">. TMD submitted its request for LBB approval on </w:t>
      </w:r>
      <w:r w:rsidRPr="00724C50">
        <w:rPr>
          <w:rFonts w:ascii="Garamond" w:hAnsi="Garamond"/>
        </w:rPr>
        <w:t xml:space="preserve">November 4, 2013 </w:t>
      </w:r>
      <w:r>
        <w:rPr>
          <w:rFonts w:ascii="Garamond" w:hAnsi="Garamond"/>
        </w:rPr>
        <w:t>and expects to receive approval by the January 23, 2014 Board Meeting.</w:t>
      </w:r>
    </w:p>
    <w:p w:rsidR="00594638" w:rsidRDefault="00594638" w:rsidP="002B53E5">
      <w:pPr>
        <w:jc w:val="both"/>
        <w:rPr>
          <w:rFonts w:ascii="Garamond" w:hAnsi="Garamond"/>
          <w:highlight w:val="yellow"/>
        </w:rPr>
      </w:pPr>
    </w:p>
    <w:p w:rsidR="00463A67" w:rsidRPr="001B420F" w:rsidRDefault="00463A67" w:rsidP="002B53E5">
      <w:pPr>
        <w:jc w:val="both"/>
        <w:rPr>
          <w:rFonts w:ascii="Garamond" w:hAnsi="Garamond"/>
          <w:highlight w:val="yellow"/>
        </w:rPr>
      </w:pPr>
    </w:p>
    <w:p w:rsidR="00FB7C51" w:rsidRPr="00B8058A" w:rsidRDefault="00FB7C51" w:rsidP="00FB7C51">
      <w:pPr>
        <w:widowControl w:val="0"/>
        <w:numPr>
          <w:ilvl w:val="0"/>
          <w:numId w:val="21"/>
        </w:numPr>
        <w:autoSpaceDE w:val="0"/>
        <w:autoSpaceDN w:val="0"/>
        <w:adjustRightInd w:val="0"/>
        <w:jc w:val="both"/>
        <w:rPr>
          <w:rFonts w:ascii="Garamond" w:hAnsi="Garamond"/>
          <w:b/>
        </w:rPr>
      </w:pPr>
      <w:r w:rsidRPr="00B8058A">
        <w:rPr>
          <w:rFonts w:ascii="Garamond" w:hAnsi="Garamond"/>
          <w:b/>
        </w:rPr>
        <w:t>Texas Public Finance Authority Charter School Finance Corporation Education Revenue Bonds (Universal Academy Charter School), Series 2013A, Taxable Series 2013B and Taxable Series 2013Q (Qualified School Construction Bonds)</w:t>
      </w:r>
    </w:p>
    <w:p w:rsidR="00FB7C51" w:rsidRPr="00233CBF" w:rsidRDefault="00FB7C51" w:rsidP="00FB7C51">
      <w:pPr>
        <w:jc w:val="both"/>
        <w:rPr>
          <w:rFonts w:ascii="Garamond" w:hAnsi="Garamond"/>
          <w:b/>
          <w:highlight w:val="yellow"/>
        </w:rPr>
      </w:pPr>
    </w:p>
    <w:p w:rsidR="00FB7C51" w:rsidRDefault="00FB7C51" w:rsidP="00FB7C51">
      <w:pPr>
        <w:pStyle w:val="ListParagraph"/>
        <w:jc w:val="both"/>
        <w:rPr>
          <w:rFonts w:ascii="Garamond" w:hAnsi="Garamond"/>
          <w:b/>
        </w:rPr>
      </w:pPr>
      <w:r w:rsidRPr="00B8058A">
        <w:rPr>
          <w:rFonts w:ascii="Garamond" w:hAnsi="Garamond"/>
        </w:rPr>
        <w:t>This application has been withdrawn</w:t>
      </w:r>
      <w:r>
        <w:rPr>
          <w:rFonts w:ascii="Garamond" w:hAnsi="Garamond"/>
          <w:b/>
        </w:rPr>
        <w:t>.</w:t>
      </w:r>
    </w:p>
    <w:p w:rsidR="00633A72" w:rsidRPr="001B420F" w:rsidRDefault="00633A72" w:rsidP="009A05E1">
      <w:pPr>
        <w:ind w:left="720"/>
        <w:jc w:val="both"/>
        <w:rPr>
          <w:rFonts w:ascii="Garamond" w:hAnsi="Garamond"/>
          <w:highlight w:val="yellow"/>
        </w:rPr>
      </w:pPr>
    </w:p>
    <w:p w:rsidR="003A7287" w:rsidRPr="001B420F" w:rsidRDefault="003A7287" w:rsidP="002B53E5">
      <w:pPr>
        <w:ind w:left="720"/>
        <w:jc w:val="both"/>
        <w:rPr>
          <w:rFonts w:ascii="Garamond" w:hAnsi="Garamond"/>
          <w:highlight w:val="yellow"/>
        </w:rPr>
      </w:pPr>
    </w:p>
    <w:p w:rsidR="00FB7C51" w:rsidRPr="00B8058A" w:rsidRDefault="00FB7C51" w:rsidP="00FB7C51">
      <w:pPr>
        <w:widowControl w:val="0"/>
        <w:numPr>
          <w:ilvl w:val="0"/>
          <w:numId w:val="21"/>
        </w:numPr>
        <w:autoSpaceDE w:val="0"/>
        <w:autoSpaceDN w:val="0"/>
        <w:adjustRightInd w:val="0"/>
        <w:jc w:val="both"/>
        <w:rPr>
          <w:rFonts w:ascii="Garamond" w:hAnsi="Garamond"/>
          <w:b/>
        </w:rPr>
      </w:pPr>
      <w:r w:rsidRPr="00B8058A">
        <w:rPr>
          <w:rFonts w:ascii="Garamond" w:hAnsi="Garamond"/>
          <w:b/>
        </w:rPr>
        <w:lastRenderedPageBreak/>
        <w:t>Texas Department of Housing and Community Affairs Multifamily Housing Revenue Bonds (Decatur-Angle Apartments) Series 2014</w:t>
      </w:r>
    </w:p>
    <w:p w:rsidR="003A7287" w:rsidRPr="001B420F" w:rsidRDefault="003A7287" w:rsidP="003A7287">
      <w:pPr>
        <w:widowControl w:val="0"/>
        <w:autoSpaceDE w:val="0"/>
        <w:autoSpaceDN w:val="0"/>
        <w:adjustRightInd w:val="0"/>
        <w:jc w:val="both"/>
        <w:rPr>
          <w:rFonts w:ascii="Garamond" w:hAnsi="Garamond"/>
          <w:b/>
          <w:highlight w:val="yellow"/>
        </w:rPr>
      </w:pPr>
    </w:p>
    <w:p w:rsidR="00AD2499" w:rsidRPr="00062234" w:rsidRDefault="00AD2499" w:rsidP="00594638">
      <w:pPr>
        <w:ind w:left="720"/>
        <w:jc w:val="both"/>
        <w:rPr>
          <w:rFonts w:ascii="Garamond" w:hAnsi="Garamond"/>
        </w:rPr>
      </w:pPr>
      <w:r w:rsidRPr="00AD2499">
        <w:rPr>
          <w:rFonts w:ascii="Garamond" w:hAnsi="Garamond"/>
        </w:rPr>
        <w:t xml:space="preserve">Representatives present were: Teresa Morales, Multifamily Division Manager, TDHCA; Elizabeth Bowes, Bond Counsel, Bracewell &amp; Giuliani; </w:t>
      </w:r>
      <w:r w:rsidR="00D041A4">
        <w:rPr>
          <w:rFonts w:ascii="Garamond" w:hAnsi="Garamond"/>
        </w:rPr>
        <w:t>Barton Withrow</w:t>
      </w:r>
      <w:r w:rsidRPr="00AD2499">
        <w:rPr>
          <w:rFonts w:ascii="Garamond" w:hAnsi="Garamond"/>
        </w:rPr>
        <w:t>, Financial Advisor, George K. Baum &amp; Co.; Debra Guerrero, Vice President, NRP Group; Jason Archiega, Development Project Manager, NRP Group.</w:t>
      </w:r>
    </w:p>
    <w:p w:rsidR="00AD2499" w:rsidRDefault="00AD2499" w:rsidP="003A7287">
      <w:pPr>
        <w:ind w:left="720"/>
        <w:jc w:val="both"/>
        <w:rPr>
          <w:rFonts w:ascii="Garamond" w:hAnsi="Garamond"/>
          <w:highlight w:val="yellow"/>
        </w:rPr>
      </w:pPr>
    </w:p>
    <w:p w:rsidR="00D527B4" w:rsidRDefault="00D527B4" w:rsidP="00042EBA">
      <w:pPr>
        <w:pStyle w:val="Title"/>
        <w:ind w:left="720"/>
        <w:jc w:val="both"/>
        <w:rPr>
          <w:rFonts w:ascii="Garamond" w:hAnsi="Garamond"/>
          <w:b w:val="0"/>
        </w:rPr>
      </w:pPr>
      <w:r>
        <w:rPr>
          <w:rFonts w:ascii="Garamond" w:hAnsi="Garamond"/>
          <w:b w:val="0"/>
          <w:szCs w:val="24"/>
        </w:rPr>
        <w:t xml:space="preserve">TDHCA </w:t>
      </w:r>
      <w:r w:rsidRPr="00873FEA">
        <w:rPr>
          <w:rFonts w:ascii="Garamond" w:hAnsi="Garamond"/>
          <w:b w:val="0"/>
          <w:szCs w:val="24"/>
        </w:rPr>
        <w:t>submitted an application to issue its Multifamily Housing Revenue Bonds (Decatur-Angle Apartments) Series 2014 in a maximum par and total proceeds amount of $23,000,000 including premiums if any.</w:t>
      </w:r>
      <w:r w:rsidRPr="00723459">
        <w:rPr>
          <w:rFonts w:ascii="Garamond" w:hAnsi="Garamond"/>
          <w:b w:val="0"/>
          <w:szCs w:val="24"/>
        </w:rPr>
        <w:t xml:space="preserve"> The total cost for the project is estimated to </w:t>
      </w:r>
      <w:r w:rsidRPr="00F65484">
        <w:rPr>
          <w:rFonts w:ascii="Garamond" w:hAnsi="Garamond"/>
          <w:b w:val="0"/>
          <w:szCs w:val="24"/>
        </w:rPr>
        <w:t>be $39,846,470</w:t>
      </w:r>
      <w:r>
        <w:rPr>
          <w:rFonts w:ascii="Garamond" w:hAnsi="Garamond"/>
          <w:b w:val="0"/>
          <w:szCs w:val="24"/>
        </w:rPr>
        <w:t xml:space="preserve"> to be</w:t>
      </w:r>
      <w:r w:rsidRPr="00723459">
        <w:rPr>
          <w:rFonts w:ascii="Garamond" w:hAnsi="Garamond"/>
          <w:b w:val="0"/>
          <w:szCs w:val="24"/>
        </w:rPr>
        <w:t xml:space="preserve"> funded from </w:t>
      </w:r>
      <w:r>
        <w:rPr>
          <w:rFonts w:ascii="Garamond" w:hAnsi="Garamond"/>
          <w:b w:val="0"/>
          <w:szCs w:val="24"/>
        </w:rPr>
        <w:t xml:space="preserve">a combination of sources including </w:t>
      </w:r>
      <w:r w:rsidRPr="00723459">
        <w:rPr>
          <w:rFonts w:ascii="Garamond" w:hAnsi="Garamond"/>
          <w:b w:val="0"/>
          <w:szCs w:val="24"/>
        </w:rPr>
        <w:t xml:space="preserve">proceeds of tax-exempt bonds, housing tax credits and a </w:t>
      </w:r>
      <w:r>
        <w:rPr>
          <w:rFonts w:ascii="Garamond" w:hAnsi="Garamond"/>
          <w:b w:val="0"/>
          <w:szCs w:val="24"/>
        </w:rPr>
        <w:t>HOME</w:t>
      </w:r>
      <w:r w:rsidRPr="00723459">
        <w:rPr>
          <w:rFonts w:ascii="Garamond" w:hAnsi="Garamond"/>
          <w:b w:val="0"/>
        </w:rPr>
        <w:t xml:space="preserve"> loan</w:t>
      </w:r>
      <w:r>
        <w:rPr>
          <w:rFonts w:ascii="Garamond" w:hAnsi="Garamond"/>
          <w:b w:val="0"/>
        </w:rPr>
        <w:t xml:space="preserve"> from the City of Fort Worth</w:t>
      </w:r>
      <w:r w:rsidRPr="00F65484">
        <w:rPr>
          <w:rFonts w:ascii="Garamond" w:hAnsi="Garamond"/>
          <w:b w:val="0"/>
        </w:rPr>
        <w:t>.</w:t>
      </w:r>
    </w:p>
    <w:p w:rsidR="00D527B4" w:rsidRDefault="00D527B4" w:rsidP="00042EBA">
      <w:pPr>
        <w:pStyle w:val="Title"/>
        <w:ind w:left="720"/>
        <w:jc w:val="both"/>
        <w:rPr>
          <w:rFonts w:ascii="Garamond" w:hAnsi="Garamond"/>
          <w:b w:val="0"/>
        </w:rPr>
      </w:pPr>
    </w:p>
    <w:p w:rsidR="00042EBA" w:rsidRPr="00F65484" w:rsidRDefault="00042EBA" w:rsidP="00042EBA">
      <w:pPr>
        <w:pStyle w:val="Title"/>
        <w:ind w:left="720"/>
        <w:jc w:val="both"/>
        <w:rPr>
          <w:rFonts w:ascii="Garamond" w:eastAsia="Times New Roman" w:hAnsi="Garamond"/>
          <w:szCs w:val="24"/>
        </w:rPr>
      </w:pPr>
      <w:r w:rsidRPr="00F65484">
        <w:rPr>
          <w:rFonts w:ascii="Garamond" w:hAnsi="Garamond"/>
          <w:b w:val="0"/>
          <w:szCs w:val="24"/>
        </w:rPr>
        <w:t>The proceeds of the bonds will be used for the acquisition and construction of a 302-unit multifamily residential rental development to be known as The Decatur-Angle Apartments (Decatur or the Property) that will be located at approximately the northeast corner of Old Decatur Road and Angle Ave. in Fort Worth, T</w:t>
      </w:r>
      <w:r>
        <w:rPr>
          <w:rFonts w:ascii="Garamond" w:hAnsi="Garamond"/>
          <w:b w:val="0"/>
          <w:szCs w:val="24"/>
        </w:rPr>
        <w:t>X</w:t>
      </w:r>
      <w:r w:rsidRPr="00F65484">
        <w:rPr>
          <w:rFonts w:ascii="Garamond" w:hAnsi="Garamond"/>
          <w:b w:val="0"/>
          <w:szCs w:val="24"/>
        </w:rPr>
        <w:t xml:space="preserve">. Of the 302 total residential units, 16 units will be rent and income restricted at 50% of the </w:t>
      </w:r>
      <w:r w:rsidRPr="00F65484">
        <w:rPr>
          <w:rFonts w:ascii="Garamond" w:hAnsi="Garamond"/>
          <w:b w:val="0"/>
        </w:rPr>
        <w:t>Area Median Family Income (AMFI) to meet the requirements of the HOME funding from the City of Fort Worth, and the remaining 286 units will be rent and income</w:t>
      </w:r>
      <w:r>
        <w:rPr>
          <w:rFonts w:ascii="Garamond" w:hAnsi="Garamond"/>
          <w:b w:val="0"/>
        </w:rPr>
        <w:t>-</w:t>
      </w:r>
      <w:r w:rsidRPr="00F65484">
        <w:rPr>
          <w:rFonts w:ascii="Garamond" w:hAnsi="Garamond"/>
          <w:b w:val="0"/>
        </w:rPr>
        <w:t xml:space="preserve">restricted at 60% AMFI. </w:t>
      </w:r>
    </w:p>
    <w:p w:rsidR="00042EBA" w:rsidRPr="00F65484" w:rsidRDefault="00042EBA" w:rsidP="00042EBA">
      <w:pPr>
        <w:pStyle w:val="Title"/>
        <w:ind w:left="720"/>
        <w:jc w:val="both"/>
        <w:rPr>
          <w:rFonts w:ascii="Garamond" w:hAnsi="Garamond"/>
          <w:b w:val="0"/>
        </w:rPr>
      </w:pPr>
    </w:p>
    <w:p w:rsidR="00042EBA" w:rsidRPr="00F65484" w:rsidRDefault="00042EBA" w:rsidP="00042EBA">
      <w:pPr>
        <w:pStyle w:val="BodyText"/>
        <w:ind w:left="720"/>
        <w:rPr>
          <w:rFonts w:ascii="Garamond" w:hAnsi="Garamond"/>
          <w:szCs w:val="24"/>
        </w:rPr>
      </w:pPr>
      <w:r w:rsidRPr="00F65484">
        <w:rPr>
          <w:rFonts w:ascii="Garamond" w:hAnsi="Garamond"/>
          <w:szCs w:val="24"/>
        </w:rPr>
        <w:t xml:space="preserve">The bonds will be issued pursuant to Chapter 1371 and Chapter 2306 of the Texas Government Code. </w:t>
      </w:r>
    </w:p>
    <w:p w:rsidR="00042EBA" w:rsidRPr="00F65484" w:rsidRDefault="00042EBA" w:rsidP="00042EBA">
      <w:pPr>
        <w:pStyle w:val="BodyText"/>
        <w:ind w:left="720"/>
        <w:rPr>
          <w:rFonts w:ascii="Garamond" w:hAnsi="Garamond"/>
          <w:szCs w:val="24"/>
        </w:rPr>
      </w:pPr>
    </w:p>
    <w:p w:rsidR="00042EBA" w:rsidRPr="00F65484" w:rsidRDefault="00042EBA" w:rsidP="00042EBA">
      <w:pPr>
        <w:pStyle w:val="BodyText"/>
        <w:ind w:left="720"/>
        <w:rPr>
          <w:rFonts w:ascii="Garamond" w:hAnsi="Garamond"/>
          <w:szCs w:val="24"/>
        </w:rPr>
      </w:pPr>
      <w:r w:rsidRPr="00F65484">
        <w:rPr>
          <w:rFonts w:ascii="Garamond" w:hAnsi="Garamond"/>
          <w:szCs w:val="24"/>
        </w:rPr>
        <w:t>The Private Activity Bond</w:t>
      </w:r>
      <w:r>
        <w:rPr>
          <w:rFonts w:ascii="Garamond" w:hAnsi="Garamond"/>
          <w:szCs w:val="24"/>
        </w:rPr>
        <w:t xml:space="preserve"> (PAB)</w:t>
      </w:r>
      <w:r w:rsidRPr="00F65484">
        <w:rPr>
          <w:rFonts w:ascii="Garamond" w:hAnsi="Garamond"/>
          <w:szCs w:val="24"/>
        </w:rPr>
        <w:t xml:space="preserve"> reservation was issued to TDHCA on November 14, 2013 and expires on April 13, 2014.</w:t>
      </w:r>
    </w:p>
    <w:p w:rsidR="00042EBA" w:rsidRPr="00F65484" w:rsidRDefault="00042EBA" w:rsidP="00042EBA">
      <w:pPr>
        <w:autoSpaceDE w:val="0"/>
        <w:autoSpaceDN w:val="0"/>
        <w:adjustRightInd w:val="0"/>
        <w:ind w:left="720"/>
        <w:jc w:val="both"/>
        <w:rPr>
          <w:rFonts w:ascii="Garamond" w:hAnsi="Garamond" w:cs="TimesNewRomanPSMT"/>
        </w:rPr>
      </w:pPr>
    </w:p>
    <w:p w:rsidR="00042EBA" w:rsidRPr="00CA317B" w:rsidRDefault="00042EBA" w:rsidP="00042EBA">
      <w:pPr>
        <w:pStyle w:val="Title"/>
        <w:ind w:left="720"/>
        <w:jc w:val="both"/>
        <w:rPr>
          <w:rFonts w:ascii="Garamond" w:hAnsi="Garamond"/>
          <w:b w:val="0"/>
          <w:szCs w:val="24"/>
        </w:rPr>
      </w:pPr>
      <w:r w:rsidRPr="00F65484">
        <w:rPr>
          <w:rFonts w:ascii="Garamond" w:hAnsi="Garamond"/>
          <w:b w:val="0"/>
          <w:szCs w:val="24"/>
        </w:rPr>
        <w:t xml:space="preserve">The Borrower </w:t>
      </w:r>
      <w:r w:rsidRPr="00F65484">
        <w:rPr>
          <w:rFonts w:ascii="Garamond" w:hAnsi="Garamond"/>
          <w:b w:val="0"/>
          <w:bCs/>
        </w:rPr>
        <w:t xml:space="preserve">expects to receive </w:t>
      </w:r>
      <w:r>
        <w:rPr>
          <w:rFonts w:ascii="Garamond" w:hAnsi="Garamond"/>
          <w:b w:val="0"/>
          <w:bCs/>
        </w:rPr>
        <w:t>a</w:t>
      </w:r>
      <w:r w:rsidR="00D527B4">
        <w:rPr>
          <w:rFonts w:ascii="Garamond" w:hAnsi="Garamond"/>
          <w:b w:val="0"/>
          <w:bCs/>
        </w:rPr>
        <w:t xml:space="preserve"> </w:t>
      </w:r>
      <w:r>
        <w:rPr>
          <w:rFonts w:ascii="Garamond" w:hAnsi="Garamond"/>
          <w:b w:val="0"/>
          <w:bCs/>
        </w:rPr>
        <w:t>100%</w:t>
      </w:r>
      <w:r w:rsidRPr="00873FEA">
        <w:rPr>
          <w:rFonts w:ascii="Garamond" w:hAnsi="Garamond"/>
          <w:b w:val="0"/>
          <w:bCs/>
        </w:rPr>
        <w:t xml:space="preserve"> </w:t>
      </w:r>
      <w:r w:rsidRPr="00F65484">
        <w:rPr>
          <w:rFonts w:ascii="Garamond" w:hAnsi="Garamond"/>
          <w:b w:val="0"/>
          <w:bCs/>
        </w:rPr>
        <w:t xml:space="preserve">tax abatement under Chapter 394 of the Texas Local Government Code. </w:t>
      </w:r>
      <w:r w:rsidRPr="00F65484">
        <w:rPr>
          <w:rFonts w:ascii="Garamond" w:eastAsia="Times New Roman" w:hAnsi="Garamond" w:cs="TimesNewRomanPSMT"/>
          <w:b w:val="0"/>
          <w:szCs w:val="24"/>
        </w:rPr>
        <w:t xml:space="preserve">The Borrower has received a pre-determination letter of eligibility from the Tarrant Appraisal District and expects to receive notice of full tax exemption upon completion of the project. </w:t>
      </w:r>
      <w:r w:rsidRPr="00CA317B">
        <w:rPr>
          <w:rFonts w:ascii="Garamond" w:eastAsia="Times New Roman" w:hAnsi="Garamond" w:cs="TimesNewRomanPSMT"/>
          <w:b w:val="0"/>
          <w:szCs w:val="24"/>
        </w:rPr>
        <w:t xml:space="preserve">    </w:t>
      </w:r>
    </w:p>
    <w:p w:rsidR="00042EBA" w:rsidRDefault="00042EBA" w:rsidP="00042EBA">
      <w:pPr>
        <w:autoSpaceDE w:val="0"/>
        <w:autoSpaceDN w:val="0"/>
        <w:adjustRightInd w:val="0"/>
        <w:ind w:left="720"/>
        <w:jc w:val="both"/>
        <w:rPr>
          <w:rFonts w:ascii="Garamond" w:hAnsi="Garamond"/>
        </w:rPr>
      </w:pPr>
    </w:p>
    <w:p w:rsidR="00042EBA" w:rsidRPr="00EC216E" w:rsidRDefault="00042EBA" w:rsidP="00042EBA">
      <w:pPr>
        <w:pStyle w:val="BodyText"/>
        <w:ind w:left="720"/>
        <w:rPr>
          <w:rFonts w:ascii="Garamond" w:hAnsi="Garamond"/>
          <w:szCs w:val="24"/>
        </w:rPr>
      </w:pPr>
      <w:r w:rsidRPr="00F65484">
        <w:rPr>
          <w:rFonts w:ascii="Garamond" w:hAnsi="Garamond"/>
          <w:szCs w:val="24"/>
        </w:rPr>
        <w:t>The TDHCA Board approved the inducement resolution at the September 12, 2013 Board meeting. The TDHCA Board is expected to approv</w:t>
      </w:r>
      <w:r>
        <w:rPr>
          <w:rFonts w:ascii="Garamond" w:hAnsi="Garamond"/>
          <w:szCs w:val="24"/>
        </w:rPr>
        <w:t>e</w:t>
      </w:r>
      <w:r w:rsidRPr="00F65484">
        <w:rPr>
          <w:rFonts w:ascii="Garamond" w:hAnsi="Garamond"/>
          <w:szCs w:val="24"/>
        </w:rPr>
        <w:t xml:space="preserve"> a final resolution adopting the bond issuance at its meeting at 9:00am on January 23, 2014</w:t>
      </w:r>
      <w:r>
        <w:rPr>
          <w:rFonts w:ascii="Garamond" w:hAnsi="Garamond"/>
          <w:szCs w:val="24"/>
        </w:rPr>
        <w:t>, the day of the BRB Board meeting</w:t>
      </w:r>
      <w:r w:rsidRPr="00F65484">
        <w:rPr>
          <w:rFonts w:ascii="Garamond" w:hAnsi="Garamond"/>
          <w:szCs w:val="24"/>
        </w:rPr>
        <w:t>.</w:t>
      </w:r>
    </w:p>
    <w:p w:rsidR="00042EBA" w:rsidRDefault="00042EBA" w:rsidP="003A7287">
      <w:pPr>
        <w:ind w:left="720"/>
        <w:jc w:val="both"/>
        <w:rPr>
          <w:rFonts w:ascii="Garamond" w:hAnsi="Garamond"/>
          <w:highlight w:val="yellow"/>
        </w:rPr>
      </w:pPr>
    </w:p>
    <w:p w:rsidR="00042EBA" w:rsidRPr="00B8058A" w:rsidRDefault="00042EBA" w:rsidP="00042EBA">
      <w:pPr>
        <w:widowControl w:val="0"/>
        <w:numPr>
          <w:ilvl w:val="0"/>
          <w:numId w:val="21"/>
        </w:numPr>
        <w:autoSpaceDE w:val="0"/>
        <w:autoSpaceDN w:val="0"/>
        <w:adjustRightInd w:val="0"/>
        <w:jc w:val="both"/>
        <w:rPr>
          <w:rFonts w:ascii="Garamond" w:hAnsi="Garamond"/>
          <w:b/>
        </w:rPr>
      </w:pPr>
      <w:r w:rsidRPr="00B8058A">
        <w:rPr>
          <w:rFonts w:ascii="Garamond" w:hAnsi="Garamond"/>
          <w:b/>
        </w:rPr>
        <w:t>EXEMPT – Grand Parkway Transportation Corporation Grand Parkway System Toll Revenue Refunding Obligations (in one or more Series of Bonds, Notes or other Obligations)</w:t>
      </w:r>
    </w:p>
    <w:p w:rsidR="00042EBA" w:rsidRPr="00233CBF" w:rsidRDefault="00042EBA" w:rsidP="00042EBA">
      <w:pPr>
        <w:widowControl w:val="0"/>
        <w:autoSpaceDE w:val="0"/>
        <w:autoSpaceDN w:val="0"/>
        <w:adjustRightInd w:val="0"/>
        <w:jc w:val="both"/>
        <w:rPr>
          <w:rFonts w:ascii="Garamond" w:hAnsi="Garamond"/>
          <w:b/>
          <w:highlight w:val="yellow"/>
        </w:rPr>
      </w:pPr>
    </w:p>
    <w:p w:rsidR="00042EBA" w:rsidRPr="008F4C3D" w:rsidRDefault="00433DD0" w:rsidP="00594638">
      <w:pPr>
        <w:pStyle w:val="ListParagraph"/>
        <w:jc w:val="both"/>
        <w:rPr>
          <w:rFonts w:ascii="Garamond" w:hAnsi="Garamond"/>
        </w:rPr>
      </w:pPr>
      <w:r>
        <w:rPr>
          <w:rFonts w:ascii="Garamond" w:hAnsi="Garamond"/>
        </w:rPr>
        <w:t>Representative present was</w:t>
      </w:r>
      <w:r w:rsidR="00042EBA" w:rsidRPr="00042EBA">
        <w:rPr>
          <w:rFonts w:ascii="Garamond" w:hAnsi="Garamond"/>
        </w:rPr>
        <w:t xml:space="preserve">: </w:t>
      </w:r>
      <w:r w:rsidR="00042EBA" w:rsidRPr="008F4C3D">
        <w:rPr>
          <w:rFonts w:ascii="Garamond" w:hAnsi="Garamond"/>
        </w:rPr>
        <w:t>Benjamin Asher, Innovative Financing/Debt Management Officer</w:t>
      </w:r>
      <w:r w:rsidR="00042EBA">
        <w:rPr>
          <w:rFonts w:ascii="Garamond" w:hAnsi="Garamond"/>
        </w:rPr>
        <w:t>, TXDOT.</w:t>
      </w:r>
      <w:r w:rsidR="00042EBA" w:rsidRPr="008F4C3D">
        <w:rPr>
          <w:rFonts w:ascii="Garamond" w:hAnsi="Garamond"/>
        </w:rPr>
        <w:t xml:space="preserve"> </w:t>
      </w:r>
    </w:p>
    <w:p w:rsidR="002B53E5" w:rsidRDefault="002B53E5" w:rsidP="002B53E5">
      <w:pPr>
        <w:ind w:firstLine="720"/>
        <w:rPr>
          <w:rFonts w:ascii="Garamond" w:hAnsi="Garamond"/>
          <w:highlight w:val="yellow"/>
        </w:rPr>
      </w:pPr>
    </w:p>
    <w:p w:rsidR="00042EBA" w:rsidRPr="00042EBA" w:rsidRDefault="00042EBA" w:rsidP="00594638">
      <w:pPr>
        <w:ind w:firstLine="720"/>
        <w:jc w:val="both"/>
        <w:rPr>
          <w:rFonts w:ascii="Garamond" w:hAnsi="Garamond"/>
        </w:rPr>
      </w:pPr>
      <w:r w:rsidRPr="00042EBA">
        <w:rPr>
          <w:rFonts w:ascii="Garamond" w:hAnsi="Garamond"/>
        </w:rPr>
        <w:t>TXDOT provided a brief overvie</w:t>
      </w:r>
      <w:r w:rsidR="00D527B4">
        <w:rPr>
          <w:rFonts w:ascii="Garamond" w:hAnsi="Garamond"/>
        </w:rPr>
        <w:t>w of the structure of financing for the Obligations.</w:t>
      </w:r>
    </w:p>
    <w:p w:rsidR="00594638" w:rsidRPr="001B420F" w:rsidRDefault="00594638" w:rsidP="002B53E5">
      <w:pPr>
        <w:ind w:firstLine="720"/>
        <w:rPr>
          <w:rFonts w:ascii="Garamond" w:hAnsi="Garamond"/>
          <w:highlight w:val="yellow"/>
        </w:rPr>
      </w:pPr>
    </w:p>
    <w:p w:rsidR="00042EBA" w:rsidRPr="00B8058A" w:rsidRDefault="00042EBA" w:rsidP="00042EBA">
      <w:pPr>
        <w:widowControl w:val="0"/>
        <w:numPr>
          <w:ilvl w:val="0"/>
          <w:numId w:val="21"/>
        </w:numPr>
        <w:autoSpaceDE w:val="0"/>
        <w:autoSpaceDN w:val="0"/>
        <w:adjustRightInd w:val="0"/>
        <w:jc w:val="both"/>
        <w:rPr>
          <w:rFonts w:ascii="Garamond" w:hAnsi="Garamond"/>
          <w:b/>
        </w:rPr>
      </w:pPr>
      <w:r w:rsidRPr="00B8058A">
        <w:rPr>
          <w:rFonts w:ascii="Garamond" w:hAnsi="Garamond"/>
          <w:b/>
        </w:rPr>
        <w:t xml:space="preserve">Presentation on Database Initiative </w:t>
      </w:r>
    </w:p>
    <w:p w:rsidR="002B53E5" w:rsidRPr="001B420F" w:rsidRDefault="002B53E5" w:rsidP="002B53E5">
      <w:pPr>
        <w:ind w:firstLine="720"/>
        <w:rPr>
          <w:rFonts w:ascii="Garamond" w:hAnsi="Garamond"/>
          <w:highlight w:val="yellow"/>
        </w:rPr>
      </w:pPr>
    </w:p>
    <w:p w:rsidR="00042EBA" w:rsidRPr="00042EBA" w:rsidRDefault="00433DD0" w:rsidP="00594638">
      <w:pPr>
        <w:ind w:firstLine="720"/>
        <w:jc w:val="both"/>
        <w:rPr>
          <w:rFonts w:ascii="Garamond" w:hAnsi="Garamond"/>
        </w:rPr>
      </w:pPr>
      <w:r>
        <w:rPr>
          <w:rFonts w:ascii="Garamond" w:hAnsi="Garamond"/>
        </w:rPr>
        <w:t>Representatives</w:t>
      </w:r>
      <w:r w:rsidR="00A34167" w:rsidRPr="00042EBA">
        <w:rPr>
          <w:rFonts w:ascii="Garamond" w:hAnsi="Garamond"/>
        </w:rPr>
        <w:t xml:space="preserve"> present were: </w:t>
      </w:r>
      <w:r w:rsidR="00042EBA" w:rsidRPr="00042EBA">
        <w:rPr>
          <w:rFonts w:ascii="Garamond" w:hAnsi="Garamond"/>
        </w:rPr>
        <w:t>Hiram Kuykendall, Chief Technology Officer, MicroAssist;</w:t>
      </w:r>
    </w:p>
    <w:p w:rsidR="00042EBA" w:rsidRPr="00F847F1" w:rsidRDefault="00042EBA" w:rsidP="00042EBA">
      <w:pPr>
        <w:ind w:firstLine="720"/>
        <w:rPr>
          <w:rFonts w:ascii="Garamond" w:hAnsi="Garamond"/>
        </w:rPr>
      </w:pPr>
      <w:r w:rsidRPr="00042EBA">
        <w:rPr>
          <w:rFonts w:ascii="Garamond" w:hAnsi="Garamond"/>
        </w:rPr>
        <w:t>Joachim Strenk, VP of Business</w:t>
      </w:r>
      <w:r>
        <w:rPr>
          <w:rFonts w:ascii="Garamond" w:hAnsi="Garamond"/>
        </w:rPr>
        <w:t xml:space="preserve"> Development, MicroAssist.</w:t>
      </w:r>
    </w:p>
    <w:p w:rsidR="00A34167" w:rsidRPr="001B420F" w:rsidRDefault="00A34167" w:rsidP="00042EBA">
      <w:pPr>
        <w:ind w:left="720"/>
        <w:jc w:val="both"/>
        <w:rPr>
          <w:rFonts w:ascii="Garamond" w:hAnsi="Garamond"/>
          <w:highlight w:val="yellow"/>
        </w:rPr>
      </w:pPr>
    </w:p>
    <w:p w:rsidR="00042EBA" w:rsidRDefault="00042EBA" w:rsidP="00A34167">
      <w:pPr>
        <w:pStyle w:val="Title"/>
        <w:ind w:left="720"/>
        <w:jc w:val="both"/>
        <w:rPr>
          <w:rFonts w:ascii="Garamond" w:hAnsi="Garamond"/>
          <w:b w:val="0"/>
          <w:szCs w:val="24"/>
          <w:highlight w:val="yellow"/>
        </w:rPr>
      </w:pPr>
      <w:r w:rsidRPr="00042EBA">
        <w:rPr>
          <w:rFonts w:ascii="Garamond" w:hAnsi="Garamond"/>
          <w:b w:val="0"/>
          <w:szCs w:val="24"/>
        </w:rPr>
        <w:t>MicroAssi</w:t>
      </w:r>
      <w:r>
        <w:rPr>
          <w:rFonts w:ascii="Garamond" w:hAnsi="Garamond"/>
          <w:b w:val="0"/>
          <w:szCs w:val="24"/>
        </w:rPr>
        <w:t>s</w:t>
      </w:r>
      <w:r w:rsidRPr="00042EBA">
        <w:rPr>
          <w:rFonts w:ascii="Garamond" w:hAnsi="Garamond"/>
          <w:b w:val="0"/>
          <w:szCs w:val="24"/>
        </w:rPr>
        <w:t xml:space="preserve">t provided a summary overview of the </w:t>
      </w:r>
      <w:r w:rsidR="00302196">
        <w:rPr>
          <w:rFonts w:ascii="Garamond" w:hAnsi="Garamond"/>
          <w:b w:val="0"/>
          <w:szCs w:val="24"/>
        </w:rPr>
        <w:t>database initiative project. The statement of work is currently being completed.</w:t>
      </w:r>
    </w:p>
    <w:p w:rsidR="00042EBA" w:rsidRDefault="00042EBA" w:rsidP="00A34167">
      <w:pPr>
        <w:pStyle w:val="Title"/>
        <w:ind w:left="720"/>
        <w:jc w:val="both"/>
        <w:rPr>
          <w:rFonts w:ascii="Garamond" w:hAnsi="Garamond"/>
          <w:b w:val="0"/>
          <w:szCs w:val="24"/>
          <w:highlight w:val="yellow"/>
        </w:rPr>
      </w:pPr>
    </w:p>
    <w:p w:rsidR="00760733" w:rsidRPr="00302196" w:rsidRDefault="00760733" w:rsidP="00760733">
      <w:pPr>
        <w:numPr>
          <w:ilvl w:val="0"/>
          <w:numId w:val="21"/>
        </w:numPr>
        <w:jc w:val="both"/>
        <w:rPr>
          <w:rFonts w:ascii="Garamond" w:hAnsi="Garamond"/>
          <w:b/>
        </w:rPr>
      </w:pPr>
      <w:r w:rsidRPr="00302196">
        <w:rPr>
          <w:rFonts w:ascii="Garamond" w:hAnsi="Garamond"/>
          <w:b/>
        </w:rPr>
        <w:t>Public Comment</w:t>
      </w:r>
    </w:p>
    <w:p w:rsidR="00760733" w:rsidRPr="00302196" w:rsidRDefault="00760733" w:rsidP="00760733">
      <w:pPr>
        <w:ind w:left="720"/>
        <w:jc w:val="both"/>
        <w:rPr>
          <w:rFonts w:ascii="Garamond" w:hAnsi="Garamond"/>
          <w:b/>
        </w:rPr>
      </w:pPr>
    </w:p>
    <w:p w:rsidR="00760733" w:rsidRPr="00302196" w:rsidRDefault="0011781A" w:rsidP="00760733">
      <w:pPr>
        <w:ind w:left="720"/>
        <w:jc w:val="both"/>
        <w:rPr>
          <w:rFonts w:ascii="Garamond" w:hAnsi="Garamond"/>
        </w:rPr>
      </w:pPr>
      <w:r w:rsidRPr="00302196">
        <w:rPr>
          <w:rFonts w:ascii="Garamond" w:hAnsi="Garamond"/>
        </w:rPr>
        <w:t>There were no</w:t>
      </w:r>
      <w:r w:rsidR="00760733" w:rsidRPr="00302196">
        <w:rPr>
          <w:rFonts w:ascii="Garamond" w:hAnsi="Garamond"/>
        </w:rPr>
        <w:t xml:space="preserve"> public comment</w:t>
      </w:r>
      <w:r w:rsidRPr="00302196">
        <w:rPr>
          <w:rFonts w:ascii="Garamond" w:hAnsi="Garamond"/>
        </w:rPr>
        <w:t>s</w:t>
      </w:r>
      <w:r w:rsidR="00760733" w:rsidRPr="00302196">
        <w:rPr>
          <w:rFonts w:ascii="Garamond" w:hAnsi="Garamond"/>
        </w:rPr>
        <w:t>.</w:t>
      </w:r>
    </w:p>
    <w:p w:rsidR="00302196" w:rsidRPr="00302196" w:rsidRDefault="00302196" w:rsidP="00760733">
      <w:pPr>
        <w:ind w:left="720"/>
        <w:jc w:val="both"/>
        <w:rPr>
          <w:rFonts w:ascii="Garamond" w:hAnsi="Garamond"/>
        </w:rPr>
      </w:pPr>
    </w:p>
    <w:p w:rsidR="002B53E5" w:rsidRPr="00302196" w:rsidRDefault="002B53E5" w:rsidP="002B53E5">
      <w:pPr>
        <w:numPr>
          <w:ilvl w:val="0"/>
          <w:numId w:val="21"/>
        </w:numPr>
        <w:jc w:val="both"/>
        <w:rPr>
          <w:rFonts w:ascii="Garamond" w:hAnsi="Garamond"/>
          <w:b/>
        </w:rPr>
      </w:pPr>
      <w:r w:rsidRPr="00302196">
        <w:rPr>
          <w:rFonts w:ascii="Garamond" w:hAnsi="Garamond"/>
          <w:b/>
        </w:rPr>
        <w:t>Date for Next Board Meeting</w:t>
      </w:r>
    </w:p>
    <w:p w:rsidR="00850867" w:rsidRPr="00302196" w:rsidRDefault="00850867" w:rsidP="00850867">
      <w:pPr>
        <w:pStyle w:val="ListParagraph"/>
        <w:jc w:val="both"/>
        <w:rPr>
          <w:rFonts w:ascii="Garamond" w:hAnsi="Garamond"/>
        </w:rPr>
      </w:pPr>
    </w:p>
    <w:p w:rsidR="00850867" w:rsidRPr="00302196" w:rsidRDefault="00850867" w:rsidP="00850867">
      <w:pPr>
        <w:pStyle w:val="ListParagraph"/>
        <w:jc w:val="both"/>
        <w:rPr>
          <w:rFonts w:ascii="Garamond" w:hAnsi="Garamond"/>
        </w:rPr>
      </w:pPr>
      <w:r w:rsidRPr="00302196">
        <w:rPr>
          <w:rFonts w:ascii="Garamond" w:hAnsi="Garamond"/>
        </w:rPr>
        <w:t xml:space="preserve">The </w:t>
      </w:r>
      <w:r w:rsidR="00D527B4">
        <w:rPr>
          <w:rFonts w:ascii="Garamond" w:hAnsi="Garamond"/>
        </w:rPr>
        <w:t xml:space="preserve">next </w:t>
      </w:r>
      <w:r w:rsidRPr="00302196">
        <w:rPr>
          <w:rFonts w:ascii="Garamond" w:hAnsi="Garamond"/>
        </w:rPr>
        <w:t xml:space="preserve">Board Meeting is scheduled for 10 am, Thursday, </w:t>
      </w:r>
      <w:r w:rsidR="00302196" w:rsidRPr="00302196">
        <w:rPr>
          <w:rFonts w:ascii="Garamond" w:hAnsi="Garamond"/>
        </w:rPr>
        <w:t>January 23, 2014</w:t>
      </w:r>
      <w:r w:rsidRPr="00302196">
        <w:rPr>
          <w:rFonts w:ascii="Garamond" w:hAnsi="Garamond"/>
        </w:rPr>
        <w:t xml:space="preserve"> in the Capitol Extension Room E2.026. </w:t>
      </w:r>
    </w:p>
    <w:p w:rsidR="0038668B" w:rsidRPr="00302196" w:rsidRDefault="0038668B" w:rsidP="00760733">
      <w:pPr>
        <w:ind w:left="720"/>
        <w:jc w:val="both"/>
        <w:rPr>
          <w:rFonts w:ascii="Garamond" w:hAnsi="Garamond"/>
        </w:rPr>
      </w:pPr>
    </w:p>
    <w:p w:rsidR="002B53E5" w:rsidRPr="00302196" w:rsidRDefault="002B53E5" w:rsidP="002B53E5">
      <w:pPr>
        <w:numPr>
          <w:ilvl w:val="0"/>
          <w:numId w:val="21"/>
        </w:numPr>
        <w:jc w:val="both"/>
        <w:rPr>
          <w:rFonts w:ascii="Garamond" w:hAnsi="Garamond"/>
          <w:b/>
        </w:rPr>
      </w:pPr>
      <w:r w:rsidRPr="00302196">
        <w:rPr>
          <w:rFonts w:ascii="Garamond" w:hAnsi="Garamond"/>
          <w:b/>
        </w:rPr>
        <w:t>Items for Future Agendas</w:t>
      </w:r>
    </w:p>
    <w:p w:rsidR="002B53E5" w:rsidRPr="00302196" w:rsidRDefault="002B53E5" w:rsidP="002B53E5">
      <w:pPr>
        <w:ind w:left="720"/>
        <w:jc w:val="both"/>
        <w:rPr>
          <w:rFonts w:ascii="Garamond" w:hAnsi="Garamond"/>
          <w:b/>
        </w:rPr>
      </w:pPr>
    </w:p>
    <w:p w:rsidR="00D527B4" w:rsidRPr="00E4514C" w:rsidRDefault="00D527B4" w:rsidP="00D527B4">
      <w:pPr>
        <w:pStyle w:val="ListParagraph"/>
        <w:jc w:val="both"/>
        <w:outlineLvl w:val="0"/>
        <w:rPr>
          <w:rFonts w:ascii="Garamond" w:hAnsi="Garamond"/>
        </w:rPr>
      </w:pPr>
      <w:r w:rsidRPr="00E4514C">
        <w:rPr>
          <w:rFonts w:ascii="Garamond" w:hAnsi="Garamond"/>
        </w:rPr>
        <w:t>An updated list detailing future bond transactions was handed out.</w:t>
      </w:r>
    </w:p>
    <w:p w:rsidR="00D527B4" w:rsidRPr="00302196" w:rsidRDefault="00D527B4" w:rsidP="00760733">
      <w:pPr>
        <w:ind w:left="720"/>
        <w:jc w:val="both"/>
        <w:rPr>
          <w:rFonts w:ascii="Garamond" w:hAnsi="Garamond"/>
        </w:rPr>
      </w:pPr>
    </w:p>
    <w:p w:rsidR="002B53E5" w:rsidRPr="00302196" w:rsidRDefault="002B53E5" w:rsidP="002B53E5">
      <w:pPr>
        <w:numPr>
          <w:ilvl w:val="0"/>
          <w:numId w:val="21"/>
        </w:numPr>
        <w:jc w:val="both"/>
        <w:rPr>
          <w:rFonts w:ascii="Garamond" w:hAnsi="Garamond"/>
          <w:b/>
        </w:rPr>
      </w:pPr>
      <w:r w:rsidRPr="00302196">
        <w:rPr>
          <w:rFonts w:ascii="Garamond" w:hAnsi="Garamond"/>
          <w:b/>
        </w:rPr>
        <w:t>Report from the Executive Director</w:t>
      </w:r>
    </w:p>
    <w:p w:rsidR="00850867" w:rsidRPr="00302196" w:rsidRDefault="00850867" w:rsidP="00850867">
      <w:pPr>
        <w:ind w:left="720"/>
        <w:jc w:val="both"/>
        <w:rPr>
          <w:rFonts w:ascii="Garamond" w:hAnsi="Garamond"/>
          <w:b/>
        </w:rPr>
      </w:pPr>
    </w:p>
    <w:p w:rsidR="00302196" w:rsidRDefault="00302196" w:rsidP="00D10092">
      <w:pPr>
        <w:pStyle w:val="ListParagraph"/>
        <w:numPr>
          <w:ilvl w:val="0"/>
          <w:numId w:val="30"/>
        </w:numPr>
        <w:ind w:left="1080"/>
        <w:jc w:val="both"/>
        <w:rPr>
          <w:rFonts w:ascii="Garamond" w:hAnsi="Garamond"/>
          <w:bCs/>
        </w:rPr>
      </w:pPr>
      <w:r w:rsidRPr="00302196">
        <w:rPr>
          <w:rFonts w:ascii="Garamond" w:hAnsi="Garamond"/>
          <w:bCs/>
        </w:rPr>
        <w:t>Staff commenced work on the Debt Affordability Study</w:t>
      </w:r>
      <w:r w:rsidR="00FC6B59">
        <w:rPr>
          <w:rFonts w:ascii="Garamond" w:hAnsi="Garamond"/>
          <w:bCs/>
        </w:rPr>
        <w:t xml:space="preserve"> publication</w:t>
      </w:r>
      <w:r w:rsidRPr="00302196">
        <w:rPr>
          <w:rFonts w:ascii="Garamond" w:hAnsi="Garamond"/>
          <w:bCs/>
        </w:rPr>
        <w:t xml:space="preserve"> and expects to have a draft to th</w:t>
      </w:r>
      <w:r w:rsidR="00964AA3">
        <w:rPr>
          <w:rFonts w:ascii="Garamond" w:hAnsi="Garamond"/>
          <w:bCs/>
        </w:rPr>
        <w:t xml:space="preserve">e Board </w:t>
      </w:r>
      <w:r w:rsidR="00D041A4">
        <w:rPr>
          <w:rFonts w:ascii="Garamond" w:hAnsi="Garamond"/>
          <w:bCs/>
        </w:rPr>
        <w:t>A</w:t>
      </w:r>
      <w:r w:rsidR="00964AA3">
        <w:rPr>
          <w:rFonts w:ascii="Garamond" w:hAnsi="Garamond"/>
          <w:bCs/>
        </w:rPr>
        <w:t>lternates by February 7</w:t>
      </w:r>
      <w:r w:rsidRPr="00302196">
        <w:rPr>
          <w:rFonts w:ascii="Garamond" w:hAnsi="Garamond"/>
          <w:bCs/>
        </w:rPr>
        <w:t>, 2014.</w:t>
      </w:r>
    </w:p>
    <w:p w:rsidR="00964AA3" w:rsidRDefault="00302196" w:rsidP="00D10092">
      <w:pPr>
        <w:pStyle w:val="ListParagraph"/>
        <w:numPr>
          <w:ilvl w:val="0"/>
          <w:numId w:val="30"/>
        </w:numPr>
        <w:ind w:left="1080"/>
        <w:jc w:val="both"/>
        <w:rPr>
          <w:rFonts w:ascii="Garamond" w:hAnsi="Garamond"/>
          <w:bCs/>
        </w:rPr>
      </w:pPr>
      <w:r>
        <w:rPr>
          <w:rFonts w:ascii="Garamond" w:hAnsi="Garamond"/>
          <w:bCs/>
        </w:rPr>
        <w:t xml:space="preserve">Staff will be posting FY 2013 local data to the website later this week. </w:t>
      </w:r>
    </w:p>
    <w:p w:rsidR="00302196" w:rsidRPr="00302196" w:rsidRDefault="00302196" w:rsidP="00D10092">
      <w:pPr>
        <w:pStyle w:val="ListParagraph"/>
        <w:numPr>
          <w:ilvl w:val="0"/>
          <w:numId w:val="30"/>
        </w:numPr>
        <w:ind w:left="1080"/>
        <w:jc w:val="both"/>
        <w:rPr>
          <w:rFonts w:ascii="Garamond" w:hAnsi="Garamond"/>
          <w:bCs/>
        </w:rPr>
      </w:pPr>
      <w:r>
        <w:rPr>
          <w:rFonts w:ascii="Garamond" w:hAnsi="Garamond"/>
          <w:bCs/>
        </w:rPr>
        <w:t xml:space="preserve">Work on the Local </w:t>
      </w:r>
      <w:r w:rsidRPr="00302196">
        <w:rPr>
          <w:rFonts w:ascii="Garamond" w:hAnsi="Garamond"/>
          <w:bCs/>
        </w:rPr>
        <w:t>Annual Report will begin soon and will include Certificates of Obligations going back to 2003.</w:t>
      </w:r>
    </w:p>
    <w:p w:rsidR="00850867" w:rsidRPr="00302196" w:rsidRDefault="00850867" w:rsidP="00D10092">
      <w:pPr>
        <w:pStyle w:val="ListParagraph"/>
        <w:numPr>
          <w:ilvl w:val="0"/>
          <w:numId w:val="30"/>
        </w:numPr>
        <w:ind w:left="1080"/>
        <w:jc w:val="both"/>
        <w:rPr>
          <w:rFonts w:ascii="Garamond" w:hAnsi="Garamond"/>
          <w:bCs/>
        </w:rPr>
      </w:pPr>
      <w:r w:rsidRPr="00302196">
        <w:rPr>
          <w:rFonts w:ascii="Garamond" w:hAnsi="Garamond"/>
          <w:bCs/>
        </w:rPr>
        <w:t xml:space="preserve">Rob gave a brief update on the 2013 Private Activity Bond Program. </w:t>
      </w:r>
    </w:p>
    <w:p w:rsidR="00C53962" w:rsidRPr="00302196" w:rsidRDefault="00C53962" w:rsidP="00850867">
      <w:pPr>
        <w:ind w:left="720"/>
        <w:jc w:val="both"/>
        <w:rPr>
          <w:rFonts w:ascii="Garamond" w:hAnsi="Garamond"/>
          <w:b/>
        </w:rPr>
      </w:pPr>
    </w:p>
    <w:p w:rsidR="00760733" w:rsidRPr="00302196" w:rsidRDefault="00760733" w:rsidP="00760733">
      <w:pPr>
        <w:numPr>
          <w:ilvl w:val="0"/>
          <w:numId w:val="21"/>
        </w:numPr>
        <w:jc w:val="both"/>
        <w:rPr>
          <w:rFonts w:ascii="Garamond" w:hAnsi="Garamond"/>
          <w:b/>
        </w:rPr>
      </w:pPr>
      <w:r w:rsidRPr="00302196">
        <w:rPr>
          <w:rFonts w:ascii="Garamond" w:hAnsi="Garamond"/>
          <w:b/>
        </w:rPr>
        <w:t>Adjourn</w:t>
      </w:r>
    </w:p>
    <w:p w:rsidR="00760733" w:rsidRPr="00302196" w:rsidRDefault="00760733" w:rsidP="00760733">
      <w:pPr>
        <w:pStyle w:val="ListParagraph"/>
        <w:widowControl w:val="0"/>
        <w:tabs>
          <w:tab w:val="left" w:pos="0"/>
        </w:tabs>
        <w:autoSpaceDE w:val="0"/>
        <w:autoSpaceDN w:val="0"/>
        <w:adjustRightInd w:val="0"/>
        <w:jc w:val="both"/>
        <w:rPr>
          <w:rFonts w:ascii="Garamond" w:hAnsi="Garamond"/>
        </w:rPr>
      </w:pPr>
    </w:p>
    <w:p w:rsidR="00760733" w:rsidRDefault="00760733" w:rsidP="00760733">
      <w:pPr>
        <w:ind w:left="720"/>
        <w:jc w:val="both"/>
        <w:rPr>
          <w:rFonts w:ascii="Garamond" w:hAnsi="Garamond"/>
        </w:rPr>
      </w:pPr>
      <w:r w:rsidRPr="00302196">
        <w:rPr>
          <w:rFonts w:ascii="Garamond" w:hAnsi="Garamond"/>
        </w:rPr>
        <w:t xml:space="preserve">There being no further business to discuss, the planning session </w:t>
      </w:r>
      <w:r w:rsidR="00850867" w:rsidRPr="00302196">
        <w:rPr>
          <w:rFonts w:ascii="Garamond" w:hAnsi="Garamond"/>
        </w:rPr>
        <w:t xml:space="preserve">adjourned at </w:t>
      </w:r>
      <w:r w:rsidR="00302196" w:rsidRPr="00302196">
        <w:rPr>
          <w:rFonts w:ascii="Garamond" w:hAnsi="Garamond"/>
        </w:rPr>
        <w:t>10:55am</w:t>
      </w:r>
      <w:r w:rsidRPr="00302196">
        <w:rPr>
          <w:rFonts w:ascii="Garamond" w:hAnsi="Garamond"/>
        </w:rPr>
        <w:t>.</w:t>
      </w:r>
    </w:p>
    <w:p w:rsidR="004C565E" w:rsidRPr="00E4514C" w:rsidRDefault="004C565E" w:rsidP="004C565E">
      <w:pPr>
        <w:jc w:val="both"/>
        <w:rPr>
          <w:rFonts w:ascii="Garamond" w:hAnsi="Garamond" w:cs="Tahoma"/>
          <w:b/>
        </w:rPr>
      </w:pPr>
    </w:p>
    <w:sectPr w:rsidR="004C565E" w:rsidRPr="00E4514C"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0F8" w:rsidRDefault="005C40F8">
      <w:r>
        <w:separator/>
      </w:r>
    </w:p>
  </w:endnote>
  <w:endnote w:type="continuationSeparator" w:id="0">
    <w:p w:rsidR="005C40F8" w:rsidRDefault="005C4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89" w:rsidRDefault="00BC22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89" w:rsidRDefault="00BC22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89" w:rsidRDefault="00BC2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0F8" w:rsidRDefault="005C40F8">
      <w:r>
        <w:separator/>
      </w:r>
    </w:p>
  </w:footnote>
  <w:footnote w:type="continuationSeparator" w:id="0">
    <w:p w:rsidR="005C40F8" w:rsidRDefault="005C4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89" w:rsidRDefault="00BC22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F8" w:rsidRDefault="005C40F8">
    <w:pPr>
      <w:pStyle w:val="Header"/>
    </w:pPr>
  </w:p>
  <w:p w:rsidR="005C40F8" w:rsidRDefault="005C4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89" w:rsidRDefault="00BC22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6"/>
  </w:num>
  <w:num w:numId="3">
    <w:abstractNumId w:val="22"/>
  </w:num>
  <w:num w:numId="4">
    <w:abstractNumId w:val="23"/>
  </w:num>
  <w:num w:numId="5">
    <w:abstractNumId w:val="14"/>
  </w:num>
  <w:num w:numId="6">
    <w:abstractNumId w:val="16"/>
  </w:num>
  <w:num w:numId="7">
    <w:abstractNumId w:val="20"/>
  </w:num>
  <w:num w:numId="8">
    <w:abstractNumId w:val="7"/>
  </w:num>
  <w:num w:numId="9">
    <w:abstractNumId w:val="27"/>
  </w:num>
  <w:num w:numId="10">
    <w:abstractNumId w:val="12"/>
  </w:num>
  <w:num w:numId="11">
    <w:abstractNumId w:val="3"/>
  </w:num>
  <w:num w:numId="12">
    <w:abstractNumId w:val="5"/>
  </w:num>
  <w:num w:numId="13">
    <w:abstractNumId w:val="25"/>
  </w:num>
  <w:num w:numId="14">
    <w:abstractNumId w:val="19"/>
  </w:num>
  <w:num w:numId="15">
    <w:abstractNumId w:val="24"/>
  </w:num>
  <w:num w:numId="16">
    <w:abstractNumId w:val="15"/>
  </w:num>
  <w:num w:numId="17">
    <w:abstractNumId w:val="17"/>
  </w:num>
  <w:num w:numId="18">
    <w:abstractNumId w:val="0"/>
  </w:num>
  <w:num w:numId="19">
    <w:abstractNumId w:val="11"/>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6"/>
  </w:num>
  <w:num w:numId="26">
    <w:abstractNumId w:val="18"/>
  </w:num>
  <w:num w:numId="27">
    <w:abstractNumId w:val="4"/>
  </w:num>
  <w:num w:numId="28">
    <w:abstractNumId w:val="2"/>
  </w:num>
  <w:num w:numId="29">
    <w:abstractNumId w:val="21"/>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7393"/>
  </w:hdrShapeDefaults>
  <w:footnotePr>
    <w:footnote w:id="-1"/>
    <w:footnote w:id="0"/>
  </w:footnotePr>
  <w:endnotePr>
    <w:endnote w:id="-1"/>
    <w:endnote w:id="0"/>
  </w:endnotePr>
  <w:compat/>
  <w:rsids>
    <w:rsidRoot w:val="00A46CFB"/>
    <w:rsid w:val="00000346"/>
    <w:rsid w:val="00000E1F"/>
    <w:rsid w:val="00003A0B"/>
    <w:rsid w:val="00003CE5"/>
    <w:rsid w:val="00006FFC"/>
    <w:rsid w:val="000233FD"/>
    <w:rsid w:val="00025DB1"/>
    <w:rsid w:val="00026155"/>
    <w:rsid w:val="00026B13"/>
    <w:rsid w:val="000274E3"/>
    <w:rsid w:val="00030DFF"/>
    <w:rsid w:val="0003194C"/>
    <w:rsid w:val="00037BA0"/>
    <w:rsid w:val="0004011E"/>
    <w:rsid w:val="00042EBA"/>
    <w:rsid w:val="000432FF"/>
    <w:rsid w:val="00043E4C"/>
    <w:rsid w:val="00043E8E"/>
    <w:rsid w:val="0004679F"/>
    <w:rsid w:val="000478E2"/>
    <w:rsid w:val="00050A28"/>
    <w:rsid w:val="00051FF8"/>
    <w:rsid w:val="00052879"/>
    <w:rsid w:val="00052B60"/>
    <w:rsid w:val="00054F19"/>
    <w:rsid w:val="000640D7"/>
    <w:rsid w:val="00070A38"/>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75C9"/>
    <w:rsid w:val="000D1699"/>
    <w:rsid w:val="000D42A0"/>
    <w:rsid w:val="000E10C1"/>
    <w:rsid w:val="000E1466"/>
    <w:rsid w:val="000F2DF9"/>
    <w:rsid w:val="000F37AD"/>
    <w:rsid w:val="000F7139"/>
    <w:rsid w:val="000F7718"/>
    <w:rsid w:val="00102684"/>
    <w:rsid w:val="001050A5"/>
    <w:rsid w:val="00107773"/>
    <w:rsid w:val="00114407"/>
    <w:rsid w:val="0011781A"/>
    <w:rsid w:val="00123201"/>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A0788"/>
    <w:rsid w:val="001A1812"/>
    <w:rsid w:val="001A5FCA"/>
    <w:rsid w:val="001A6D8F"/>
    <w:rsid w:val="001B08EF"/>
    <w:rsid w:val="001B2729"/>
    <w:rsid w:val="001B420F"/>
    <w:rsid w:val="001B5757"/>
    <w:rsid w:val="001B7124"/>
    <w:rsid w:val="001C380D"/>
    <w:rsid w:val="001E1487"/>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92A"/>
    <w:rsid w:val="00282CF9"/>
    <w:rsid w:val="00283CB3"/>
    <w:rsid w:val="0029117E"/>
    <w:rsid w:val="0029377D"/>
    <w:rsid w:val="00294BE4"/>
    <w:rsid w:val="00296B30"/>
    <w:rsid w:val="002A380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1158C"/>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668B"/>
    <w:rsid w:val="0038677D"/>
    <w:rsid w:val="003867F3"/>
    <w:rsid w:val="00390D74"/>
    <w:rsid w:val="00390E1A"/>
    <w:rsid w:val="00392CF2"/>
    <w:rsid w:val="003A5F50"/>
    <w:rsid w:val="003A6C3B"/>
    <w:rsid w:val="003A7287"/>
    <w:rsid w:val="003A79CE"/>
    <w:rsid w:val="003B6E29"/>
    <w:rsid w:val="003C1074"/>
    <w:rsid w:val="003C4FAE"/>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40E72"/>
    <w:rsid w:val="00442660"/>
    <w:rsid w:val="0044329D"/>
    <w:rsid w:val="0044460F"/>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5881"/>
    <w:rsid w:val="004B0775"/>
    <w:rsid w:val="004B078D"/>
    <w:rsid w:val="004B379C"/>
    <w:rsid w:val="004C565E"/>
    <w:rsid w:val="004C747A"/>
    <w:rsid w:val="004D2870"/>
    <w:rsid w:val="004D29AF"/>
    <w:rsid w:val="004D3406"/>
    <w:rsid w:val="004D6A06"/>
    <w:rsid w:val="004E1AA9"/>
    <w:rsid w:val="004E1C0E"/>
    <w:rsid w:val="004E4D60"/>
    <w:rsid w:val="004E602E"/>
    <w:rsid w:val="004F71F1"/>
    <w:rsid w:val="005012FD"/>
    <w:rsid w:val="00507EB8"/>
    <w:rsid w:val="00515088"/>
    <w:rsid w:val="00517FE4"/>
    <w:rsid w:val="00520137"/>
    <w:rsid w:val="005224A3"/>
    <w:rsid w:val="005234B4"/>
    <w:rsid w:val="00523C04"/>
    <w:rsid w:val="00525C48"/>
    <w:rsid w:val="00527C37"/>
    <w:rsid w:val="0053278F"/>
    <w:rsid w:val="00532BC1"/>
    <w:rsid w:val="00537021"/>
    <w:rsid w:val="00540014"/>
    <w:rsid w:val="005427BD"/>
    <w:rsid w:val="0054345D"/>
    <w:rsid w:val="0054473D"/>
    <w:rsid w:val="00551578"/>
    <w:rsid w:val="005568E0"/>
    <w:rsid w:val="005610C5"/>
    <w:rsid w:val="00563D4A"/>
    <w:rsid w:val="0057456E"/>
    <w:rsid w:val="00575509"/>
    <w:rsid w:val="00575C61"/>
    <w:rsid w:val="00576925"/>
    <w:rsid w:val="00580377"/>
    <w:rsid w:val="00583DD2"/>
    <w:rsid w:val="005912CB"/>
    <w:rsid w:val="00592C6A"/>
    <w:rsid w:val="00594638"/>
    <w:rsid w:val="005A1457"/>
    <w:rsid w:val="005A2471"/>
    <w:rsid w:val="005A4EE6"/>
    <w:rsid w:val="005A6003"/>
    <w:rsid w:val="005B635D"/>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203EA"/>
    <w:rsid w:val="006246A1"/>
    <w:rsid w:val="00625400"/>
    <w:rsid w:val="00625D8F"/>
    <w:rsid w:val="00626F77"/>
    <w:rsid w:val="006324F4"/>
    <w:rsid w:val="00633A72"/>
    <w:rsid w:val="006345A3"/>
    <w:rsid w:val="006372C3"/>
    <w:rsid w:val="0064105D"/>
    <w:rsid w:val="00641545"/>
    <w:rsid w:val="00642F69"/>
    <w:rsid w:val="00644E8A"/>
    <w:rsid w:val="00645E73"/>
    <w:rsid w:val="00651480"/>
    <w:rsid w:val="00651D5E"/>
    <w:rsid w:val="00664C87"/>
    <w:rsid w:val="00664EC5"/>
    <w:rsid w:val="00666F19"/>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374D"/>
    <w:rsid w:val="006C3965"/>
    <w:rsid w:val="006D283D"/>
    <w:rsid w:val="006D2D8A"/>
    <w:rsid w:val="006D5D88"/>
    <w:rsid w:val="006E142E"/>
    <w:rsid w:val="006E29FE"/>
    <w:rsid w:val="006E2D7F"/>
    <w:rsid w:val="006F07F2"/>
    <w:rsid w:val="006F1B74"/>
    <w:rsid w:val="006F1C7F"/>
    <w:rsid w:val="007126B0"/>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335"/>
    <w:rsid w:val="00782E8B"/>
    <w:rsid w:val="00784CC6"/>
    <w:rsid w:val="00790BE8"/>
    <w:rsid w:val="007973DE"/>
    <w:rsid w:val="00797574"/>
    <w:rsid w:val="007A33A8"/>
    <w:rsid w:val="007A3C71"/>
    <w:rsid w:val="007A59AF"/>
    <w:rsid w:val="007B4976"/>
    <w:rsid w:val="007B52B9"/>
    <w:rsid w:val="007C11F7"/>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EBD"/>
    <w:rsid w:val="00803C8D"/>
    <w:rsid w:val="00804867"/>
    <w:rsid w:val="00805B1C"/>
    <w:rsid w:val="00811E65"/>
    <w:rsid w:val="00815368"/>
    <w:rsid w:val="00816E5B"/>
    <w:rsid w:val="0082176A"/>
    <w:rsid w:val="0082232C"/>
    <w:rsid w:val="008224AD"/>
    <w:rsid w:val="00825CE5"/>
    <w:rsid w:val="008362C9"/>
    <w:rsid w:val="00836E7B"/>
    <w:rsid w:val="00840EF3"/>
    <w:rsid w:val="00844CE9"/>
    <w:rsid w:val="00850867"/>
    <w:rsid w:val="00852D87"/>
    <w:rsid w:val="00853373"/>
    <w:rsid w:val="008537EB"/>
    <w:rsid w:val="00854754"/>
    <w:rsid w:val="00863CD7"/>
    <w:rsid w:val="00867D31"/>
    <w:rsid w:val="0087541E"/>
    <w:rsid w:val="00875E47"/>
    <w:rsid w:val="008760B8"/>
    <w:rsid w:val="0087629E"/>
    <w:rsid w:val="00877B95"/>
    <w:rsid w:val="0088431C"/>
    <w:rsid w:val="0088556F"/>
    <w:rsid w:val="00886EEC"/>
    <w:rsid w:val="00894F29"/>
    <w:rsid w:val="00896B2C"/>
    <w:rsid w:val="008A0641"/>
    <w:rsid w:val="008A1F5E"/>
    <w:rsid w:val="008A310A"/>
    <w:rsid w:val="008A34B2"/>
    <w:rsid w:val="008B09E2"/>
    <w:rsid w:val="008B1974"/>
    <w:rsid w:val="008B2084"/>
    <w:rsid w:val="008B2703"/>
    <w:rsid w:val="008B3442"/>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5767"/>
    <w:rsid w:val="009070A6"/>
    <w:rsid w:val="00913AD8"/>
    <w:rsid w:val="00914B3F"/>
    <w:rsid w:val="0092615D"/>
    <w:rsid w:val="00930493"/>
    <w:rsid w:val="00936C66"/>
    <w:rsid w:val="0094009C"/>
    <w:rsid w:val="009418AB"/>
    <w:rsid w:val="00942BFA"/>
    <w:rsid w:val="00943BA3"/>
    <w:rsid w:val="00946F5C"/>
    <w:rsid w:val="00951282"/>
    <w:rsid w:val="009535EA"/>
    <w:rsid w:val="0095454C"/>
    <w:rsid w:val="00957C55"/>
    <w:rsid w:val="00962C4D"/>
    <w:rsid w:val="00964AA3"/>
    <w:rsid w:val="00972436"/>
    <w:rsid w:val="009738E7"/>
    <w:rsid w:val="00974F78"/>
    <w:rsid w:val="009751BD"/>
    <w:rsid w:val="00981234"/>
    <w:rsid w:val="00990AA2"/>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6EAE"/>
    <w:rsid w:val="009E1E01"/>
    <w:rsid w:val="009E76A9"/>
    <w:rsid w:val="009F073D"/>
    <w:rsid w:val="009F3149"/>
    <w:rsid w:val="009F4D87"/>
    <w:rsid w:val="009F541E"/>
    <w:rsid w:val="00A025B3"/>
    <w:rsid w:val="00A027A7"/>
    <w:rsid w:val="00A03927"/>
    <w:rsid w:val="00A06034"/>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8184E"/>
    <w:rsid w:val="00A83D0F"/>
    <w:rsid w:val="00A83E90"/>
    <w:rsid w:val="00A903E6"/>
    <w:rsid w:val="00A904BC"/>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352B"/>
    <w:rsid w:val="00AC3EB5"/>
    <w:rsid w:val="00AD2499"/>
    <w:rsid w:val="00AD2987"/>
    <w:rsid w:val="00AD47F4"/>
    <w:rsid w:val="00AD5560"/>
    <w:rsid w:val="00AD6355"/>
    <w:rsid w:val="00AE26A6"/>
    <w:rsid w:val="00AF0557"/>
    <w:rsid w:val="00AF14D0"/>
    <w:rsid w:val="00AF5256"/>
    <w:rsid w:val="00AF6399"/>
    <w:rsid w:val="00AF6761"/>
    <w:rsid w:val="00B02DC7"/>
    <w:rsid w:val="00B03FB4"/>
    <w:rsid w:val="00B04035"/>
    <w:rsid w:val="00B05B48"/>
    <w:rsid w:val="00B103B0"/>
    <w:rsid w:val="00B12017"/>
    <w:rsid w:val="00B13840"/>
    <w:rsid w:val="00B21157"/>
    <w:rsid w:val="00B26B34"/>
    <w:rsid w:val="00B26D3A"/>
    <w:rsid w:val="00B3198A"/>
    <w:rsid w:val="00B3355A"/>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7C16"/>
    <w:rsid w:val="00BC0177"/>
    <w:rsid w:val="00BC0648"/>
    <w:rsid w:val="00BC2289"/>
    <w:rsid w:val="00BC27CE"/>
    <w:rsid w:val="00BD0DAA"/>
    <w:rsid w:val="00BD20C6"/>
    <w:rsid w:val="00BD32B9"/>
    <w:rsid w:val="00BD6937"/>
    <w:rsid w:val="00BD6E3F"/>
    <w:rsid w:val="00BD750C"/>
    <w:rsid w:val="00BE0C2A"/>
    <w:rsid w:val="00BE1F7D"/>
    <w:rsid w:val="00BE2AF7"/>
    <w:rsid w:val="00BE2FC6"/>
    <w:rsid w:val="00BF10E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EBB"/>
    <w:rsid w:val="00C760D2"/>
    <w:rsid w:val="00C761CA"/>
    <w:rsid w:val="00C77548"/>
    <w:rsid w:val="00C8080F"/>
    <w:rsid w:val="00C81737"/>
    <w:rsid w:val="00C820EC"/>
    <w:rsid w:val="00C84FA8"/>
    <w:rsid w:val="00C871BA"/>
    <w:rsid w:val="00C87BBE"/>
    <w:rsid w:val="00C909FC"/>
    <w:rsid w:val="00C936CC"/>
    <w:rsid w:val="00C947A3"/>
    <w:rsid w:val="00C965F2"/>
    <w:rsid w:val="00CA0221"/>
    <w:rsid w:val="00CA0BD5"/>
    <w:rsid w:val="00CA4FE0"/>
    <w:rsid w:val="00CB4A29"/>
    <w:rsid w:val="00CB5B32"/>
    <w:rsid w:val="00CB6327"/>
    <w:rsid w:val="00CD27FE"/>
    <w:rsid w:val="00CD3AC3"/>
    <w:rsid w:val="00CD4335"/>
    <w:rsid w:val="00CD702C"/>
    <w:rsid w:val="00CE72D9"/>
    <w:rsid w:val="00CF1949"/>
    <w:rsid w:val="00CF270D"/>
    <w:rsid w:val="00CF3C30"/>
    <w:rsid w:val="00CF6164"/>
    <w:rsid w:val="00D013E9"/>
    <w:rsid w:val="00D041A4"/>
    <w:rsid w:val="00D051AF"/>
    <w:rsid w:val="00D05821"/>
    <w:rsid w:val="00D10092"/>
    <w:rsid w:val="00D10871"/>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73AC"/>
    <w:rsid w:val="00E102EE"/>
    <w:rsid w:val="00E10D66"/>
    <w:rsid w:val="00E1334F"/>
    <w:rsid w:val="00E2185C"/>
    <w:rsid w:val="00E21AD3"/>
    <w:rsid w:val="00E241C9"/>
    <w:rsid w:val="00E24D90"/>
    <w:rsid w:val="00E272B8"/>
    <w:rsid w:val="00E27C8E"/>
    <w:rsid w:val="00E32AAB"/>
    <w:rsid w:val="00E332D9"/>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5F99"/>
    <w:rsid w:val="00E77FA7"/>
    <w:rsid w:val="00E90595"/>
    <w:rsid w:val="00E91792"/>
    <w:rsid w:val="00E97326"/>
    <w:rsid w:val="00EA2C21"/>
    <w:rsid w:val="00EA4316"/>
    <w:rsid w:val="00EA66D0"/>
    <w:rsid w:val="00EA71E1"/>
    <w:rsid w:val="00EA7608"/>
    <w:rsid w:val="00EB00DB"/>
    <w:rsid w:val="00EB0D98"/>
    <w:rsid w:val="00EB67EC"/>
    <w:rsid w:val="00EB6ED1"/>
    <w:rsid w:val="00EC4DB0"/>
    <w:rsid w:val="00ED01AA"/>
    <w:rsid w:val="00ED7B34"/>
    <w:rsid w:val="00EE5853"/>
    <w:rsid w:val="00EE64C1"/>
    <w:rsid w:val="00EF0017"/>
    <w:rsid w:val="00EF21DF"/>
    <w:rsid w:val="00EF31B4"/>
    <w:rsid w:val="00EF3BD0"/>
    <w:rsid w:val="00F03D02"/>
    <w:rsid w:val="00F050C1"/>
    <w:rsid w:val="00F05480"/>
    <w:rsid w:val="00F11262"/>
    <w:rsid w:val="00F23EAE"/>
    <w:rsid w:val="00F31A46"/>
    <w:rsid w:val="00F37A04"/>
    <w:rsid w:val="00F40968"/>
    <w:rsid w:val="00F410C0"/>
    <w:rsid w:val="00F42581"/>
    <w:rsid w:val="00F42FD8"/>
    <w:rsid w:val="00F45D93"/>
    <w:rsid w:val="00F5193C"/>
    <w:rsid w:val="00F54CDA"/>
    <w:rsid w:val="00F619A6"/>
    <w:rsid w:val="00F627BF"/>
    <w:rsid w:val="00F654C5"/>
    <w:rsid w:val="00F66718"/>
    <w:rsid w:val="00F70501"/>
    <w:rsid w:val="00F70A8D"/>
    <w:rsid w:val="00F741D8"/>
    <w:rsid w:val="00F80290"/>
    <w:rsid w:val="00F8149A"/>
    <w:rsid w:val="00F86D0C"/>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92647-5E62-440C-A25E-158B73A7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5289</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2014-04-17T15:15:00Z</dcterms:created>
  <dcterms:modified xsi:type="dcterms:W3CDTF">2014-04-17T15:15:00Z</dcterms:modified>
</cp:coreProperties>
</file>