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48" w:rsidRPr="00E4514C" w:rsidRDefault="00525C48" w:rsidP="00C60C3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E4514C">
        <w:rPr>
          <w:rFonts w:ascii="Garamond" w:hAnsi="Garamond"/>
          <w:bCs/>
        </w:rPr>
        <w:t>Minutes</w:t>
      </w:r>
    </w:p>
    <w:p w:rsidR="007C70A4" w:rsidRPr="00E4514C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E4514C">
        <w:rPr>
          <w:rFonts w:ascii="Garamond" w:hAnsi="Garamond"/>
          <w:bCs/>
        </w:rPr>
        <w:t>Texas Bond Review Board</w:t>
      </w:r>
    </w:p>
    <w:p w:rsidR="007C70A4" w:rsidRPr="00E4514C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E4514C">
        <w:rPr>
          <w:rFonts w:ascii="Garamond" w:hAnsi="Garamond"/>
          <w:bCs/>
        </w:rPr>
        <w:t>Planning Session</w:t>
      </w:r>
    </w:p>
    <w:p w:rsidR="007C70A4" w:rsidRPr="00E4514C" w:rsidRDefault="00336649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Thursday</w:t>
      </w:r>
      <w:r w:rsidR="007C1ABF">
        <w:rPr>
          <w:rFonts w:ascii="Garamond" w:hAnsi="Garamond"/>
          <w:bCs/>
        </w:rPr>
        <w:t>,</w:t>
      </w:r>
      <w:r w:rsidR="007C70A4" w:rsidRPr="00E4514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September 19</w:t>
      </w:r>
      <w:r w:rsidR="00633A72">
        <w:rPr>
          <w:rFonts w:ascii="Garamond" w:hAnsi="Garamond"/>
          <w:bCs/>
        </w:rPr>
        <w:t>, 2013</w:t>
      </w:r>
      <w:r w:rsidR="007C70A4" w:rsidRPr="00E4514C">
        <w:rPr>
          <w:rFonts w:ascii="Garamond" w:hAnsi="Garamond"/>
          <w:bCs/>
        </w:rPr>
        <w:t>, 10:00 a.m.</w:t>
      </w:r>
    </w:p>
    <w:p w:rsidR="00737562" w:rsidRPr="00525C48" w:rsidRDefault="00737562" w:rsidP="00737562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737562" w:rsidRPr="00525C48" w:rsidRDefault="00737562" w:rsidP="00737562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1400 N. Congress Ave.</w:t>
      </w:r>
    </w:p>
    <w:p w:rsidR="00737562" w:rsidRPr="00525C48" w:rsidRDefault="00737562" w:rsidP="00737562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Austin, TX 78701</w:t>
      </w:r>
    </w:p>
    <w:p w:rsidR="007C70A4" w:rsidRPr="00E4514C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:rsidR="00B70366" w:rsidRPr="00E4514C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</w:rPr>
      </w:pPr>
    </w:p>
    <w:p w:rsidR="00525C48" w:rsidRPr="00E4514C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4514C">
        <w:rPr>
          <w:rFonts w:ascii="Garamond" w:hAnsi="Garamond"/>
          <w:bCs/>
        </w:rPr>
        <w:t>The Texas Bond Review Board (BRB) convened in a planning s</w:t>
      </w:r>
      <w:r w:rsidR="005568E0" w:rsidRPr="00E4514C">
        <w:rPr>
          <w:rFonts w:ascii="Garamond" w:hAnsi="Garamond"/>
          <w:bCs/>
        </w:rPr>
        <w:t xml:space="preserve">ession </w:t>
      </w:r>
      <w:r w:rsidR="00A1726C" w:rsidRPr="00E4514C">
        <w:rPr>
          <w:rFonts w:ascii="Garamond" w:hAnsi="Garamond"/>
          <w:bCs/>
        </w:rPr>
        <w:t>at 10:0</w:t>
      </w:r>
      <w:r w:rsidR="00633A72">
        <w:rPr>
          <w:rFonts w:ascii="Garamond" w:hAnsi="Garamond"/>
          <w:bCs/>
        </w:rPr>
        <w:t>0</w:t>
      </w:r>
      <w:r w:rsidR="00A1726C" w:rsidRPr="00E4514C">
        <w:rPr>
          <w:rFonts w:ascii="Garamond" w:hAnsi="Garamond"/>
          <w:bCs/>
        </w:rPr>
        <w:t xml:space="preserve"> a.m., T</w:t>
      </w:r>
      <w:r w:rsidR="00336649">
        <w:rPr>
          <w:rFonts w:ascii="Garamond" w:hAnsi="Garamond"/>
          <w:bCs/>
        </w:rPr>
        <w:t>hursday</w:t>
      </w:r>
      <w:r w:rsidR="007C1ABF">
        <w:rPr>
          <w:rFonts w:ascii="Garamond" w:hAnsi="Garamond"/>
          <w:bCs/>
        </w:rPr>
        <w:t>,</w:t>
      </w:r>
      <w:r w:rsidR="00737562">
        <w:rPr>
          <w:rFonts w:ascii="Garamond" w:hAnsi="Garamond"/>
          <w:bCs/>
        </w:rPr>
        <w:t xml:space="preserve"> </w:t>
      </w:r>
      <w:r w:rsidR="00336649">
        <w:rPr>
          <w:rFonts w:ascii="Garamond" w:hAnsi="Garamond"/>
          <w:bCs/>
        </w:rPr>
        <w:t>September 19</w:t>
      </w:r>
      <w:r w:rsidRPr="00E4514C">
        <w:rPr>
          <w:rFonts w:ascii="Garamond" w:hAnsi="Garamond"/>
          <w:bCs/>
        </w:rPr>
        <w:t>, 201</w:t>
      </w:r>
      <w:r w:rsidR="00E241C9" w:rsidRPr="00E4514C">
        <w:rPr>
          <w:rFonts w:ascii="Garamond" w:hAnsi="Garamond"/>
          <w:bCs/>
        </w:rPr>
        <w:t>3</w:t>
      </w:r>
      <w:r w:rsidRPr="00E4514C">
        <w:rPr>
          <w:rFonts w:ascii="Garamond" w:hAnsi="Garamond"/>
          <w:bCs/>
        </w:rPr>
        <w:t xml:space="preserve"> in th</w:t>
      </w:r>
      <w:r w:rsidR="00A1726C" w:rsidRPr="00E4514C">
        <w:rPr>
          <w:rFonts w:ascii="Garamond" w:hAnsi="Garamond"/>
          <w:bCs/>
        </w:rPr>
        <w:t xml:space="preserve">e </w:t>
      </w:r>
      <w:r w:rsidR="00737562">
        <w:rPr>
          <w:rFonts w:ascii="Garamond" w:hAnsi="Garamond"/>
          <w:bCs/>
        </w:rPr>
        <w:t xml:space="preserve">Capitol Extension Room E2.026 </w:t>
      </w:r>
      <w:r w:rsidRPr="00E4514C">
        <w:rPr>
          <w:rFonts w:ascii="Garamond" w:hAnsi="Garamond"/>
          <w:bCs/>
        </w:rPr>
        <w:t>in Austin, Texas. Present were Ed Robertson, Chair and Alternate for Governor Rick Perry; Kenneth Besserman, Alternat</w:t>
      </w:r>
      <w:r w:rsidR="00203471" w:rsidRPr="00E4514C">
        <w:rPr>
          <w:rFonts w:ascii="Garamond" w:hAnsi="Garamond"/>
          <w:bCs/>
        </w:rPr>
        <w:t>e for Comptroller Susan Co</w:t>
      </w:r>
      <w:r w:rsidR="00A1726C" w:rsidRPr="00E4514C">
        <w:rPr>
          <w:rFonts w:ascii="Garamond" w:hAnsi="Garamond"/>
          <w:bCs/>
        </w:rPr>
        <w:t xml:space="preserve">mbs; </w:t>
      </w:r>
      <w:r w:rsidR="00336649">
        <w:rPr>
          <w:rFonts w:ascii="Garamond" w:hAnsi="Garamond"/>
          <w:bCs/>
        </w:rPr>
        <w:t xml:space="preserve">and </w:t>
      </w:r>
      <w:r w:rsidR="00CE72D9">
        <w:rPr>
          <w:rFonts w:ascii="Garamond" w:hAnsi="Garamond"/>
          <w:bCs/>
        </w:rPr>
        <w:t>Hasan Mack</w:t>
      </w:r>
      <w:r w:rsidRPr="00E4514C">
        <w:rPr>
          <w:rFonts w:ascii="Garamond" w:hAnsi="Garamond"/>
          <w:bCs/>
        </w:rPr>
        <w:t>, Alternate for Lieutenant Governor Dav</w:t>
      </w:r>
      <w:r w:rsidR="00497176">
        <w:rPr>
          <w:rFonts w:ascii="Garamond" w:hAnsi="Garamond"/>
          <w:bCs/>
        </w:rPr>
        <w:t>id Dewhurst</w:t>
      </w:r>
      <w:r w:rsidR="00336649">
        <w:rPr>
          <w:rFonts w:ascii="Garamond" w:hAnsi="Garamond"/>
          <w:bCs/>
        </w:rPr>
        <w:t>.</w:t>
      </w:r>
      <w:r w:rsidRPr="00E4514C">
        <w:rPr>
          <w:rFonts w:ascii="Garamond" w:hAnsi="Garamond"/>
          <w:bCs/>
        </w:rPr>
        <w:t xml:space="preserve"> Also in attendance were Stephanie Leibe with the Office of the Attorney General, Bond Finance Office staff members and others.</w:t>
      </w:r>
    </w:p>
    <w:p w:rsidR="004D6A06" w:rsidRPr="00E4514C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:rsidR="00215157" w:rsidRPr="00E4514C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4514C">
        <w:rPr>
          <w:rFonts w:ascii="Garamond" w:hAnsi="Garamond"/>
          <w:b/>
          <w:bCs/>
        </w:rPr>
        <w:t>Call to Order</w:t>
      </w:r>
    </w:p>
    <w:p w:rsidR="009F3149" w:rsidRPr="00E4514C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E4514C" w:rsidRDefault="005568E0" w:rsidP="00E77FA7">
      <w:pPr>
        <w:pStyle w:val="ListParagraph"/>
        <w:jc w:val="both"/>
        <w:rPr>
          <w:rFonts w:ascii="Garamond" w:hAnsi="Garamond"/>
          <w:b/>
        </w:rPr>
      </w:pPr>
      <w:r w:rsidRPr="00E4514C">
        <w:rPr>
          <w:rFonts w:ascii="Garamond" w:hAnsi="Garamond"/>
        </w:rPr>
        <w:t>Bob Kline</w:t>
      </w:r>
      <w:r w:rsidR="00525C48" w:rsidRPr="00E4514C">
        <w:rPr>
          <w:rFonts w:ascii="Garamond" w:hAnsi="Garamond"/>
        </w:rPr>
        <w:t>,</w:t>
      </w:r>
      <w:r w:rsidRPr="00E4514C">
        <w:rPr>
          <w:rFonts w:ascii="Garamond" w:hAnsi="Garamond"/>
        </w:rPr>
        <w:t xml:space="preserve"> Executive Director, </w:t>
      </w:r>
      <w:r w:rsidR="00525C48" w:rsidRPr="00E4514C">
        <w:rPr>
          <w:rFonts w:ascii="Garamond" w:hAnsi="Garamond"/>
        </w:rPr>
        <w:t>called the meeting to order at 10:0</w:t>
      </w:r>
      <w:r w:rsidR="00336649">
        <w:rPr>
          <w:rFonts w:ascii="Garamond" w:hAnsi="Garamond"/>
        </w:rPr>
        <w:t>3</w:t>
      </w:r>
      <w:r w:rsidR="00525C48" w:rsidRPr="00E4514C">
        <w:rPr>
          <w:rFonts w:ascii="Garamond" w:hAnsi="Garamond"/>
        </w:rPr>
        <w:t xml:space="preserve"> a.m. He announced that this was a planning meeting of Board staff to receive and discuss information relative to the applications before the Board. No votes would be taken. </w:t>
      </w:r>
      <w:r w:rsidR="006324F4" w:rsidRPr="00E4514C">
        <w:rPr>
          <w:rFonts w:ascii="Garamond" w:hAnsi="Garamond"/>
        </w:rPr>
        <w:t>A</w:t>
      </w:r>
      <w:r w:rsidR="00525C48" w:rsidRPr="00E4514C">
        <w:rPr>
          <w:rFonts w:ascii="Garamond" w:hAnsi="Garamond"/>
        </w:rPr>
        <w:t xml:space="preserve"> quorum</w:t>
      </w:r>
      <w:r w:rsidR="006324F4" w:rsidRPr="00E4514C">
        <w:rPr>
          <w:rFonts w:ascii="Garamond" w:hAnsi="Garamond"/>
        </w:rPr>
        <w:t xml:space="preserve"> was present</w:t>
      </w:r>
      <w:r w:rsidR="00525C48" w:rsidRPr="00E4514C">
        <w:rPr>
          <w:rFonts w:ascii="Garamond" w:hAnsi="Garamond"/>
          <w:b/>
        </w:rPr>
        <w:t>.</w:t>
      </w:r>
    </w:p>
    <w:p w:rsidR="00525C48" w:rsidRPr="00E4514C" w:rsidRDefault="00525C48" w:rsidP="009B53B3">
      <w:pPr>
        <w:pStyle w:val="ListParagraph"/>
        <w:ind w:left="0"/>
        <w:rPr>
          <w:rFonts w:ascii="Garamond" w:hAnsi="Garamond"/>
        </w:rPr>
      </w:pPr>
    </w:p>
    <w:p w:rsidR="00336649" w:rsidRPr="003D0955" w:rsidRDefault="00336649" w:rsidP="0033664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3D0955">
        <w:rPr>
          <w:rFonts w:ascii="Garamond" w:hAnsi="Garamond"/>
          <w:b/>
        </w:rPr>
        <w:t>Texas Department of Housing and Community Affairs Multifamily Housing Mortgage Revenue Bonds (Mission Del Rio Homes) Series 2005</w:t>
      </w:r>
    </w:p>
    <w:p w:rsidR="00497176" w:rsidRDefault="00497176" w:rsidP="0049717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336649" w:rsidRPr="00AE02A3" w:rsidRDefault="00336649" w:rsidP="00F23EAE">
      <w:pPr>
        <w:ind w:left="720"/>
        <w:jc w:val="both"/>
        <w:rPr>
          <w:rFonts w:ascii="Garamond" w:hAnsi="Garamond"/>
        </w:rPr>
      </w:pPr>
      <w:r w:rsidRPr="00194005">
        <w:rPr>
          <w:rFonts w:ascii="Garamond" w:hAnsi="Garamond"/>
        </w:rPr>
        <w:t xml:space="preserve">Representatives present were: </w:t>
      </w:r>
      <w:r>
        <w:rPr>
          <w:rFonts w:ascii="Garamond" w:hAnsi="Garamond"/>
        </w:rPr>
        <w:t>Cameron Dorsey,</w:t>
      </w:r>
      <w:r w:rsidRPr="00550646">
        <w:rPr>
          <w:rFonts w:ascii="Garamond" w:hAnsi="Garamond"/>
        </w:rPr>
        <w:t xml:space="preserve"> Director of Multifamily Finance, TDHCA</w:t>
      </w:r>
      <w:r>
        <w:rPr>
          <w:rFonts w:ascii="Garamond" w:hAnsi="Garamond"/>
        </w:rPr>
        <w:t xml:space="preserve">; </w:t>
      </w:r>
      <w:r w:rsidRPr="00550646">
        <w:rPr>
          <w:rFonts w:ascii="Garamond" w:hAnsi="Garamond"/>
        </w:rPr>
        <w:t>Teresa Morales, Multifamily Division Manager, TDHCA</w:t>
      </w:r>
      <w:r>
        <w:rPr>
          <w:rFonts w:ascii="Garamond" w:hAnsi="Garamond"/>
          <w:color w:val="000000"/>
        </w:rPr>
        <w:t xml:space="preserve">; </w:t>
      </w:r>
      <w:r w:rsidRPr="00550646">
        <w:rPr>
          <w:rFonts w:ascii="Garamond" w:hAnsi="Garamond"/>
        </w:rPr>
        <w:t>Elizabeth Bowes, Bond Counsel, Bracewell &amp; Giuliani</w:t>
      </w:r>
      <w:r>
        <w:rPr>
          <w:rFonts w:ascii="Garamond" w:hAnsi="Garamond"/>
        </w:rPr>
        <w:t xml:space="preserve">; </w:t>
      </w:r>
      <w:r w:rsidRPr="00550646">
        <w:rPr>
          <w:rFonts w:ascii="Garamond" w:hAnsi="Garamond"/>
        </w:rPr>
        <w:t>Barton Withrow, Financial Advisor, George K. Baum &amp; Co.</w:t>
      </w:r>
      <w:r>
        <w:rPr>
          <w:rFonts w:ascii="Garamond" w:hAnsi="Garamond"/>
        </w:rPr>
        <w:t xml:space="preserve">; </w:t>
      </w:r>
      <w:r w:rsidRPr="00550646">
        <w:rPr>
          <w:rFonts w:ascii="Garamond" w:hAnsi="Garamond"/>
        </w:rPr>
        <w:t>Megan Goodfellow, Director, Special Asset Management, Centerline Capital Group</w:t>
      </w:r>
      <w:r>
        <w:rPr>
          <w:rFonts w:ascii="Garamond" w:hAnsi="Garamond"/>
        </w:rPr>
        <w:t>.</w:t>
      </w:r>
    </w:p>
    <w:p w:rsidR="006839C7" w:rsidRDefault="006839C7" w:rsidP="006839C7">
      <w:pPr>
        <w:pStyle w:val="ListParagraph"/>
        <w:rPr>
          <w:rFonts w:ascii="Garamond" w:hAnsi="Garamond"/>
          <w:b/>
        </w:rPr>
      </w:pPr>
    </w:p>
    <w:p w:rsidR="00336649" w:rsidRPr="00030128" w:rsidRDefault="00336649" w:rsidP="00336649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7D670A">
        <w:rPr>
          <w:rFonts w:ascii="Garamond" w:hAnsi="Garamond"/>
          <w:b w:val="0"/>
          <w:szCs w:val="24"/>
        </w:rPr>
        <w:t xml:space="preserve">TDHCA has submitted an application to </w:t>
      </w:r>
      <w:r>
        <w:rPr>
          <w:rFonts w:ascii="Garamond" w:hAnsi="Garamond"/>
          <w:b w:val="0"/>
          <w:szCs w:val="24"/>
        </w:rPr>
        <w:t xml:space="preserve">issue </w:t>
      </w:r>
      <w:r w:rsidRPr="007D670A">
        <w:rPr>
          <w:rFonts w:ascii="Garamond" w:hAnsi="Garamond"/>
          <w:b w:val="0"/>
          <w:szCs w:val="24"/>
        </w:rPr>
        <w:t xml:space="preserve">its Multifamily Housing Mortgage Revenue </w:t>
      </w:r>
      <w:r>
        <w:rPr>
          <w:rFonts w:ascii="Garamond" w:hAnsi="Garamond"/>
          <w:b w:val="0"/>
          <w:szCs w:val="24"/>
        </w:rPr>
        <w:t xml:space="preserve">Refunding </w:t>
      </w:r>
      <w:r w:rsidRPr="007D670A">
        <w:rPr>
          <w:rFonts w:ascii="Garamond" w:hAnsi="Garamond"/>
          <w:b w:val="0"/>
          <w:szCs w:val="24"/>
        </w:rPr>
        <w:t>Bonds (</w:t>
      </w:r>
      <w:r>
        <w:rPr>
          <w:rFonts w:ascii="Garamond" w:hAnsi="Garamond"/>
          <w:b w:val="0"/>
          <w:szCs w:val="24"/>
        </w:rPr>
        <w:t>Mission Del Rio Homes</w:t>
      </w:r>
      <w:r w:rsidRPr="007D670A">
        <w:rPr>
          <w:rFonts w:ascii="Garamond" w:hAnsi="Garamond"/>
          <w:b w:val="0"/>
          <w:szCs w:val="24"/>
        </w:rPr>
        <w:t>) Series 2005 in a maximum par and total proceeds amount of $</w:t>
      </w:r>
      <w:r>
        <w:rPr>
          <w:rFonts w:ascii="Garamond" w:hAnsi="Garamond"/>
          <w:b w:val="0"/>
          <w:szCs w:val="24"/>
        </w:rPr>
        <w:t>8,970,392</w:t>
      </w:r>
      <w:r w:rsidRPr="007D670A">
        <w:rPr>
          <w:rFonts w:ascii="Garamond" w:hAnsi="Garamond"/>
          <w:b w:val="0"/>
          <w:szCs w:val="24"/>
        </w:rPr>
        <w:t xml:space="preserve"> including premiums, if any.</w:t>
      </w:r>
      <w:r>
        <w:rPr>
          <w:rFonts w:ascii="Garamond" w:hAnsi="Garamond"/>
          <w:b w:val="0"/>
          <w:szCs w:val="24"/>
        </w:rPr>
        <w:t xml:space="preserve"> </w:t>
      </w:r>
    </w:p>
    <w:p w:rsidR="00336649" w:rsidRDefault="00336649" w:rsidP="00336649">
      <w:pPr>
        <w:pStyle w:val="ListParagraph"/>
        <w:rPr>
          <w:rFonts w:ascii="Garamond" w:hAnsi="Garamond"/>
          <w:b/>
        </w:rPr>
      </w:pPr>
    </w:p>
    <w:p w:rsidR="00336649" w:rsidRDefault="00336649" w:rsidP="00336649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7D670A">
        <w:rPr>
          <w:rFonts w:ascii="Garamond" w:hAnsi="Garamond"/>
          <w:b w:val="0"/>
          <w:szCs w:val="24"/>
        </w:rPr>
        <w:t xml:space="preserve">The proceeds of the bonds will be used </w:t>
      </w:r>
      <w:r>
        <w:rPr>
          <w:rFonts w:ascii="Garamond" w:hAnsi="Garamond"/>
          <w:b w:val="0"/>
          <w:szCs w:val="24"/>
        </w:rPr>
        <w:t>to reissue previous debt</w:t>
      </w:r>
      <w:r w:rsidRPr="007D670A">
        <w:rPr>
          <w:rFonts w:ascii="Garamond" w:hAnsi="Garamond"/>
          <w:b w:val="0"/>
          <w:szCs w:val="24"/>
        </w:rPr>
        <w:t xml:space="preserve"> issued </w:t>
      </w:r>
      <w:r>
        <w:rPr>
          <w:rFonts w:ascii="Garamond" w:hAnsi="Garamond"/>
          <w:b w:val="0"/>
          <w:szCs w:val="24"/>
        </w:rPr>
        <w:t>for Mission Del Rio Homes</w:t>
      </w:r>
      <w:r w:rsidRPr="007D670A">
        <w:rPr>
          <w:rFonts w:ascii="Garamond" w:hAnsi="Garamond"/>
          <w:b w:val="0"/>
          <w:szCs w:val="24"/>
        </w:rPr>
        <w:t xml:space="preserve"> </w:t>
      </w:r>
      <w:r>
        <w:rPr>
          <w:rFonts w:ascii="Garamond" w:hAnsi="Garamond"/>
          <w:b w:val="0"/>
          <w:szCs w:val="24"/>
        </w:rPr>
        <w:t xml:space="preserve">located at 731 Riverside, San Antonio. </w:t>
      </w:r>
    </w:p>
    <w:p w:rsidR="00336649" w:rsidRDefault="00336649" w:rsidP="00336649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</w:p>
    <w:p w:rsidR="00336649" w:rsidRPr="007D670A" w:rsidRDefault="00336649" w:rsidP="00336649">
      <w:pPr>
        <w:pStyle w:val="BodyText"/>
        <w:ind w:left="720"/>
        <w:rPr>
          <w:rFonts w:ascii="Garamond" w:hAnsi="Garamond"/>
          <w:szCs w:val="24"/>
        </w:rPr>
      </w:pPr>
      <w:r w:rsidRPr="007D670A">
        <w:rPr>
          <w:rFonts w:ascii="Garamond" w:hAnsi="Garamond"/>
          <w:szCs w:val="24"/>
        </w:rPr>
        <w:t xml:space="preserve">The bonds will be issued pursuant to Chapters 2306 and 1371 of the Texas Government Code. </w:t>
      </w:r>
    </w:p>
    <w:p w:rsidR="00336649" w:rsidRPr="007D670A" w:rsidRDefault="00336649" w:rsidP="00336649">
      <w:pPr>
        <w:autoSpaceDE w:val="0"/>
        <w:autoSpaceDN w:val="0"/>
        <w:adjustRightInd w:val="0"/>
        <w:ind w:left="720"/>
        <w:jc w:val="both"/>
        <w:rPr>
          <w:rFonts w:ascii="Garamond" w:hAnsi="Garamond" w:cs="TimesNewRomanPSMT"/>
        </w:rPr>
      </w:pPr>
    </w:p>
    <w:p w:rsidR="00336649" w:rsidRDefault="00336649" w:rsidP="00F23EAE">
      <w:pPr>
        <w:pStyle w:val="BodyText"/>
        <w:ind w:left="720"/>
        <w:rPr>
          <w:rFonts w:ascii="Garamond" w:hAnsi="Garamond"/>
          <w:szCs w:val="24"/>
        </w:rPr>
      </w:pPr>
      <w:r w:rsidRPr="00A62538">
        <w:rPr>
          <w:rFonts w:ascii="Garamond" w:hAnsi="Garamond"/>
          <w:szCs w:val="24"/>
        </w:rPr>
        <w:t>The TDHCA Board approve</w:t>
      </w:r>
      <w:r>
        <w:rPr>
          <w:rFonts w:ascii="Garamond" w:hAnsi="Garamond"/>
          <w:szCs w:val="24"/>
        </w:rPr>
        <w:t>d</w:t>
      </w:r>
      <w:r w:rsidRPr="00A62538">
        <w:rPr>
          <w:rFonts w:ascii="Garamond" w:hAnsi="Garamond"/>
          <w:szCs w:val="24"/>
        </w:rPr>
        <w:t xml:space="preserve"> the reissuance at its September 12, 2013 Board meeting.</w:t>
      </w:r>
    </w:p>
    <w:p w:rsidR="00296B30" w:rsidRPr="007D670A" w:rsidRDefault="00296B30" w:rsidP="00F23EAE">
      <w:pPr>
        <w:pStyle w:val="BodyText"/>
        <w:ind w:left="720"/>
        <w:rPr>
          <w:rFonts w:ascii="Garamond" w:hAnsi="Garamond"/>
          <w:szCs w:val="24"/>
        </w:rPr>
      </w:pPr>
    </w:p>
    <w:p w:rsidR="00336649" w:rsidRDefault="00336649" w:rsidP="00F23EAE">
      <w:pPr>
        <w:autoSpaceDE w:val="0"/>
        <w:autoSpaceDN w:val="0"/>
        <w:adjustRightInd w:val="0"/>
        <w:ind w:left="720"/>
        <w:jc w:val="both"/>
        <w:rPr>
          <w:rFonts w:ascii="Garamond" w:hAnsi="Garamond" w:cs="TimesNewRomanPSMT"/>
        </w:rPr>
      </w:pPr>
      <w:r w:rsidRPr="009E2FC7">
        <w:rPr>
          <w:rFonts w:ascii="Garamond" w:hAnsi="Garamond" w:cs="TimesNewRomanPSMT"/>
        </w:rPr>
        <w:t>TDHCA and the Office of the Attorney General (OAG) have determined that the modifications are sufficiently material to constitute a reissuance under state law that requires approval by TDHCA, BRB and OAG.</w:t>
      </w:r>
      <w:r w:rsidRPr="007D670A">
        <w:rPr>
          <w:rFonts w:ascii="Garamond" w:hAnsi="Garamond" w:cs="TimesNewRomanPSMT"/>
        </w:rPr>
        <w:t xml:space="preserve"> </w:t>
      </w:r>
    </w:p>
    <w:p w:rsidR="00336649" w:rsidRDefault="00336649" w:rsidP="00336649">
      <w:pPr>
        <w:autoSpaceDE w:val="0"/>
        <w:autoSpaceDN w:val="0"/>
        <w:adjustRightInd w:val="0"/>
        <w:ind w:left="720"/>
        <w:jc w:val="both"/>
        <w:rPr>
          <w:rFonts w:ascii="Garamond" w:hAnsi="Garamond" w:cs="TimesNewRomanPSMT"/>
        </w:rPr>
      </w:pPr>
    </w:p>
    <w:p w:rsidR="00336649" w:rsidRPr="00336649" w:rsidRDefault="00336649" w:rsidP="00336649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336649">
        <w:rPr>
          <w:rFonts w:ascii="Garamond" w:hAnsi="Garamond"/>
          <w:b w:val="0"/>
          <w:szCs w:val="24"/>
        </w:rPr>
        <w:t>TDHCA is acting as a conduit issuer for this transaction and as such the bonds do not constitute an obligation, debt or liability of the state of Texas.</w:t>
      </w:r>
    </w:p>
    <w:p w:rsidR="00336649" w:rsidRDefault="00336649" w:rsidP="00336649">
      <w:pPr>
        <w:autoSpaceDE w:val="0"/>
        <w:autoSpaceDN w:val="0"/>
        <w:adjustRightInd w:val="0"/>
        <w:ind w:left="720"/>
        <w:jc w:val="both"/>
        <w:rPr>
          <w:rFonts w:ascii="Garamond" w:hAnsi="Garamond" w:cs="TimesNewRomanPSMT"/>
        </w:rPr>
      </w:pPr>
    </w:p>
    <w:p w:rsidR="00336649" w:rsidRDefault="00336649" w:rsidP="00336649">
      <w:pPr>
        <w:autoSpaceDE w:val="0"/>
        <w:autoSpaceDN w:val="0"/>
        <w:adjustRightInd w:val="0"/>
        <w:ind w:left="720"/>
        <w:jc w:val="both"/>
        <w:rPr>
          <w:rFonts w:ascii="Garamond" w:hAnsi="Garamond" w:cs="TimesNewRomanPSMT"/>
        </w:rPr>
      </w:pPr>
      <w:r>
        <w:rPr>
          <w:rFonts w:ascii="Garamond" w:hAnsi="Garamond" w:cs="TimesNewRomanPSMT"/>
        </w:rPr>
        <w:lastRenderedPageBreak/>
        <w:t xml:space="preserve">The property is </w:t>
      </w:r>
      <w:r w:rsidRPr="000A1E88">
        <w:rPr>
          <w:rFonts w:ascii="Garamond" w:hAnsi="Garamond" w:cs="TimesNewRomanPSMT"/>
        </w:rPr>
        <w:t>expected to maintain its 50% tax abatement. If</w:t>
      </w:r>
      <w:r>
        <w:rPr>
          <w:rFonts w:ascii="Garamond" w:hAnsi="Garamond" w:cs="TimesNewRomanPSMT"/>
        </w:rPr>
        <w:t xml:space="preserve"> the abatement were lost, additional support of $7000 per year would be required to maintain breakeven operations.</w:t>
      </w:r>
    </w:p>
    <w:p w:rsidR="005D6260" w:rsidRDefault="005D6260" w:rsidP="00336649">
      <w:pPr>
        <w:autoSpaceDE w:val="0"/>
        <w:autoSpaceDN w:val="0"/>
        <w:adjustRightInd w:val="0"/>
        <w:ind w:left="720"/>
        <w:jc w:val="both"/>
        <w:rPr>
          <w:rFonts w:ascii="Garamond" w:hAnsi="Garamond" w:cs="TimesNewRomanPSMT"/>
        </w:rPr>
      </w:pPr>
    </w:p>
    <w:p w:rsidR="005D6260" w:rsidRPr="00854A54" w:rsidRDefault="005D6260" w:rsidP="005D6260">
      <w:pPr>
        <w:pStyle w:val="Title"/>
        <w:ind w:left="720"/>
        <w:jc w:val="both"/>
        <w:rPr>
          <w:rFonts w:ascii="Garamond" w:eastAsia="Times New Roman" w:hAnsi="Garamond" w:cs="TimesNewRomanPSMT"/>
          <w:b w:val="0"/>
          <w:szCs w:val="24"/>
        </w:rPr>
      </w:pPr>
      <w:r w:rsidRPr="00854A54">
        <w:rPr>
          <w:rFonts w:ascii="Garamond" w:eastAsia="Times New Roman" w:hAnsi="Garamond" w:cs="TimesNewRomanPSMT"/>
          <w:b w:val="0"/>
          <w:szCs w:val="24"/>
        </w:rPr>
        <w:t xml:space="preserve">The restructuring will reduce the principal balance on the currently outstanding debt by $2,035,091 thus reducing </w:t>
      </w:r>
      <w:r w:rsidRPr="009F315A">
        <w:rPr>
          <w:rFonts w:ascii="Garamond" w:eastAsia="Times New Roman" w:hAnsi="Garamond" w:cs="TimesNewRomanPSMT"/>
          <w:b w:val="0"/>
          <w:szCs w:val="24"/>
        </w:rPr>
        <w:t>debt service payments by $98,702 annually.</w:t>
      </w:r>
    </w:p>
    <w:p w:rsidR="005D6260" w:rsidRDefault="005D6260" w:rsidP="005D6260">
      <w:pPr>
        <w:pStyle w:val="Title"/>
        <w:ind w:left="720"/>
        <w:jc w:val="both"/>
        <w:rPr>
          <w:rFonts w:ascii="Garamond" w:eastAsia="Times New Roman" w:hAnsi="Garamond" w:cs="TimesNewRomanPSMT"/>
          <w:szCs w:val="24"/>
        </w:rPr>
      </w:pPr>
    </w:p>
    <w:p w:rsidR="005D6260" w:rsidRDefault="005D6260" w:rsidP="005D6260">
      <w:pPr>
        <w:pStyle w:val="Title"/>
        <w:ind w:left="720"/>
        <w:jc w:val="both"/>
        <w:rPr>
          <w:rFonts w:ascii="Garamond" w:eastAsia="Times New Roman" w:hAnsi="Garamond" w:cs="TimesNewRomanPSMT"/>
          <w:b w:val="0"/>
          <w:szCs w:val="24"/>
        </w:rPr>
      </w:pPr>
      <w:r w:rsidRPr="001C6D5C">
        <w:rPr>
          <w:rFonts w:ascii="Garamond" w:eastAsia="Times New Roman" w:hAnsi="Garamond" w:cs="TimesNewRomanPSMT"/>
          <w:b w:val="0"/>
          <w:szCs w:val="24"/>
        </w:rPr>
        <w:t>A</w:t>
      </w:r>
      <w:r w:rsidRPr="001C4D57">
        <w:rPr>
          <w:rFonts w:ascii="Garamond" w:eastAsia="Times New Roman" w:hAnsi="Garamond" w:cs="TimesNewRomanPSMT"/>
          <w:b w:val="0"/>
          <w:szCs w:val="24"/>
        </w:rPr>
        <w:t>n</w:t>
      </w:r>
      <w:r w:rsidRPr="009E111C">
        <w:rPr>
          <w:rFonts w:ascii="Garamond" w:eastAsia="Times New Roman" w:hAnsi="Garamond" w:cs="TimesNewRomanPSMT"/>
          <w:b w:val="0"/>
          <w:szCs w:val="24"/>
        </w:rPr>
        <w:t>nual support of $88,313 (2</w:t>
      </w:r>
      <w:r>
        <w:rPr>
          <w:rFonts w:ascii="Garamond" w:eastAsia="Times New Roman" w:hAnsi="Garamond" w:cs="TimesNewRomanPSMT"/>
          <w:b w:val="0"/>
          <w:szCs w:val="24"/>
        </w:rPr>
        <w:t>0.</w:t>
      </w:r>
      <w:r w:rsidRPr="009E111C">
        <w:rPr>
          <w:rFonts w:ascii="Garamond" w:eastAsia="Times New Roman" w:hAnsi="Garamond" w:cs="TimesNewRomanPSMT"/>
          <w:b w:val="0"/>
          <w:szCs w:val="24"/>
        </w:rPr>
        <w:t xml:space="preserve">4% of the total </w:t>
      </w:r>
      <w:r>
        <w:rPr>
          <w:rFonts w:ascii="Garamond" w:eastAsia="Times New Roman" w:hAnsi="Garamond" w:cs="TimesNewRomanPSMT"/>
          <w:b w:val="0"/>
          <w:szCs w:val="24"/>
        </w:rPr>
        <w:t xml:space="preserve">support </w:t>
      </w:r>
      <w:r w:rsidRPr="009E111C">
        <w:rPr>
          <w:rFonts w:ascii="Garamond" w:eastAsia="Times New Roman" w:hAnsi="Garamond" w:cs="TimesNewRomanPSMT"/>
          <w:b w:val="0"/>
          <w:szCs w:val="24"/>
        </w:rPr>
        <w:t>available) would be needed to achieve a debt coverage ratio of 1.15</w:t>
      </w:r>
      <w:r>
        <w:rPr>
          <w:rFonts w:ascii="Garamond" w:eastAsia="Times New Roman" w:hAnsi="Garamond" w:cs="TimesNewRomanPSMT"/>
          <w:b w:val="0"/>
          <w:szCs w:val="24"/>
        </w:rPr>
        <w:t xml:space="preserve"> in the first year, and the amount declines thereafter</w:t>
      </w:r>
      <w:r w:rsidRPr="009E111C">
        <w:rPr>
          <w:rFonts w:ascii="Garamond" w:eastAsia="Times New Roman" w:hAnsi="Garamond" w:cs="TimesNewRomanPSMT"/>
          <w:b w:val="0"/>
          <w:szCs w:val="24"/>
        </w:rPr>
        <w:t>.</w:t>
      </w:r>
    </w:p>
    <w:p w:rsidR="005D6260" w:rsidRDefault="005D6260" w:rsidP="00336649">
      <w:pPr>
        <w:autoSpaceDE w:val="0"/>
        <w:autoSpaceDN w:val="0"/>
        <w:adjustRightInd w:val="0"/>
        <w:ind w:left="720"/>
        <w:jc w:val="both"/>
        <w:rPr>
          <w:rFonts w:ascii="Garamond" w:hAnsi="Garamond" w:cs="TimesNewRomanPSMT"/>
        </w:rPr>
      </w:pPr>
    </w:p>
    <w:p w:rsidR="00336649" w:rsidRPr="00D95668" w:rsidRDefault="00336649" w:rsidP="0033664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D95668">
        <w:rPr>
          <w:rFonts w:ascii="Garamond" w:hAnsi="Garamond"/>
          <w:b/>
        </w:rPr>
        <w:t>Discussion of the Texas Department of Housing and Community Affairs Multifamily Restructuring Transaction (Homes at Pecan Grove)</w:t>
      </w:r>
    </w:p>
    <w:p w:rsidR="00633A72" w:rsidRDefault="00633A72" w:rsidP="009A05E1">
      <w:pPr>
        <w:ind w:left="720"/>
        <w:jc w:val="both"/>
        <w:rPr>
          <w:rFonts w:ascii="Garamond" w:hAnsi="Garamond"/>
        </w:rPr>
      </w:pPr>
    </w:p>
    <w:p w:rsidR="00336649" w:rsidRPr="00AE02A3" w:rsidRDefault="00336649" w:rsidP="00F23EAE">
      <w:pPr>
        <w:ind w:left="720"/>
        <w:jc w:val="both"/>
        <w:rPr>
          <w:rFonts w:ascii="Garamond" w:hAnsi="Garamond"/>
        </w:rPr>
      </w:pPr>
      <w:r w:rsidRPr="00194005">
        <w:rPr>
          <w:rFonts w:ascii="Garamond" w:hAnsi="Garamond"/>
        </w:rPr>
        <w:t xml:space="preserve">Representatives present were: </w:t>
      </w:r>
      <w:r>
        <w:rPr>
          <w:rFonts w:ascii="Garamond" w:hAnsi="Garamond"/>
        </w:rPr>
        <w:t>Cameron Dorsey,</w:t>
      </w:r>
      <w:r w:rsidRPr="00550646">
        <w:rPr>
          <w:rFonts w:ascii="Garamond" w:hAnsi="Garamond"/>
        </w:rPr>
        <w:t xml:space="preserve"> Director of Multifamily Finance, TDHCA</w:t>
      </w:r>
      <w:r>
        <w:rPr>
          <w:rFonts w:ascii="Garamond" w:hAnsi="Garamond"/>
        </w:rPr>
        <w:t xml:space="preserve">; </w:t>
      </w:r>
      <w:r w:rsidRPr="00550646">
        <w:rPr>
          <w:rFonts w:ascii="Garamond" w:hAnsi="Garamond"/>
        </w:rPr>
        <w:t>Teresa Morales, Multifamily Division Manager, TDHCA</w:t>
      </w:r>
      <w:r>
        <w:rPr>
          <w:rFonts w:ascii="Garamond" w:hAnsi="Garamond"/>
          <w:color w:val="000000"/>
        </w:rPr>
        <w:t xml:space="preserve">; </w:t>
      </w:r>
      <w:r w:rsidRPr="00550646">
        <w:rPr>
          <w:rFonts w:ascii="Garamond" w:hAnsi="Garamond"/>
        </w:rPr>
        <w:t>Elizabeth Bowes, Bond Counsel, Bracewell &amp; Giuliani</w:t>
      </w:r>
      <w:r>
        <w:rPr>
          <w:rFonts w:ascii="Garamond" w:hAnsi="Garamond"/>
        </w:rPr>
        <w:t xml:space="preserve">; </w:t>
      </w:r>
      <w:r w:rsidRPr="00550646">
        <w:rPr>
          <w:rFonts w:ascii="Garamond" w:hAnsi="Garamond"/>
        </w:rPr>
        <w:t>Barton Withrow, Financial Advisor, George K. Baum &amp; Co.</w:t>
      </w:r>
      <w:r>
        <w:rPr>
          <w:rFonts w:ascii="Garamond" w:hAnsi="Garamond"/>
        </w:rPr>
        <w:t xml:space="preserve">; </w:t>
      </w:r>
      <w:r w:rsidRPr="00550646">
        <w:rPr>
          <w:rFonts w:ascii="Garamond" w:hAnsi="Garamond"/>
        </w:rPr>
        <w:t>Megan Goodfellow, Director, Special Asset Management, Centerline Capital Group</w:t>
      </w:r>
      <w:r>
        <w:rPr>
          <w:rFonts w:ascii="Garamond" w:hAnsi="Garamond"/>
        </w:rPr>
        <w:t>.</w:t>
      </w:r>
    </w:p>
    <w:p w:rsidR="00B75D42" w:rsidRDefault="00B75D42" w:rsidP="009A05E1">
      <w:pPr>
        <w:ind w:left="720"/>
        <w:jc w:val="both"/>
        <w:rPr>
          <w:rFonts w:ascii="Garamond" w:hAnsi="Garamond"/>
        </w:rPr>
      </w:pPr>
    </w:p>
    <w:p w:rsidR="00336649" w:rsidRDefault="00F23EAE" w:rsidP="009A05E1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Mr. Dorsey provided an overview of this</w:t>
      </w:r>
      <w:r w:rsidR="00E90595" w:rsidRPr="006F07F2">
        <w:rPr>
          <w:rFonts w:ascii="Garamond" w:hAnsi="Garamond"/>
        </w:rPr>
        <w:t xml:space="preserve"> restructuring</w:t>
      </w:r>
      <w:r>
        <w:rPr>
          <w:rFonts w:ascii="Garamond" w:hAnsi="Garamond"/>
        </w:rPr>
        <w:t xml:space="preserve"> which will not require Bond Review Board approval.</w:t>
      </w:r>
      <w:r w:rsidR="00336649">
        <w:rPr>
          <w:rFonts w:ascii="Garamond" w:hAnsi="Garamond"/>
        </w:rPr>
        <w:t xml:space="preserve"> </w:t>
      </w:r>
    </w:p>
    <w:p w:rsidR="00760733" w:rsidRPr="00336649" w:rsidRDefault="00760733" w:rsidP="00336649">
      <w:pPr>
        <w:jc w:val="both"/>
        <w:rPr>
          <w:rFonts w:ascii="Garamond" w:hAnsi="Garamond"/>
          <w:b/>
        </w:rPr>
      </w:pPr>
    </w:p>
    <w:p w:rsidR="00760733" w:rsidRDefault="00760733" w:rsidP="00760733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03FFF">
        <w:rPr>
          <w:rFonts w:ascii="Garamond" w:hAnsi="Garamond"/>
          <w:b/>
        </w:rPr>
        <w:t>Public Comment</w:t>
      </w:r>
    </w:p>
    <w:p w:rsidR="00760733" w:rsidRDefault="00760733" w:rsidP="00760733">
      <w:pPr>
        <w:ind w:left="720"/>
        <w:jc w:val="both"/>
        <w:rPr>
          <w:rFonts w:ascii="Garamond" w:hAnsi="Garamond"/>
          <w:b/>
        </w:rPr>
      </w:pPr>
    </w:p>
    <w:p w:rsidR="00760733" w:rsidRPr="00F03FFF" w:rsidRDefault="0011781A" w:rsidP="00760733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There were no</w:t>
      </w:r>
      <w:r w:rsidR="00760733">
        <w:rPr>
          <w:rFonts w:ascii="Garamond" w:hAnsi="Garamond"/>
        </w:rPr>
        <w:t xml:space="preserve"> public comment</w:t>
      </w:r>
      <w:r>
        <w:rPr>
          <w:rFonts w:ascii="Garamond" w:hAnsi="Garamond"/>
        </w:rPr>
        <w:t>s</w:t>
      </w:r>
      <w:r w:rsidR="00760733">
        <w:rPr>
          <w:rFonts w:ascii="Garamond" w:hAnsi="Garamond"/>
        </w:rPr>
        <w:t>.</w:t>
      </w:r>
    </w:p>
    <w:p w:rsidR="00760733" w:rsidRPr="00EE43A8" w:rsidRDefault="00760733" w:rsidP="00760733">
      <w:pPr>
        <w:jc w:val="both"/>
        <w:rPr>
          <w:rFonts w:ascii="Garamond" w:hAnsi="Garamond"/>
          <w:b/>
        </w:rPr>
      </w:pPr>
    </w:p>
    <w:p w:rsidR="00760733" w:rsidRPr="00EE43A8" w:rsidRDefault="00760733" w:rsidP="00760733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E43A8">
        <w:rPr>
          <w:rFonts w:ascii="Garamond" w:hAnsi="Garamond"/>
          <w:b/>
        </w:rPr>
        <w:t>Adjourn</w:t>
      </w:r>
    </w:p>
    <w:p w:rsidR="00760733" w:rsidRDefault="00760733" w:rsidP="0076073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760733" w:rsidRDefault="00760733" w:rsidP="00760733">
      <w:pPr>
        <w:ind w:left="720"/>
        <w:jc w:val="both"/>
        <w:rPr>
          <w:rFonts w:ascii="Garamond" w:hAnsi="Garamond"/>
        </w:rPr>
      </w:pPr>
      <w:r w:rsidRPr="00E4514C">
        <w:rPr>
          <w:rFonts w:ascii="Garamond" w:hAnsi="Garamond"/>
        </w:rPr>
        <w:t xml:space="preserve">There being no further business to discuss, the planning session </w:t>
      </w:r>
      <w:r w:rsidR="00E90595">
        <w:rPr>
          <w:rFonts w:ascii="Garamond" w:hAnsi="Garamond"/>
        </w:rPr>
        <w:t>adjourned at 10</w:t>
      </w:r>
      <w:r w:rsidRPr="00E4514C">
        <w:rPr>
          <w:rFonts w:ascii="Garamond" w:hAnsi="Garamond"/>
        </w:rPr>
        <w:t>:</w:t>
      </w:r>
      <w:r w:rsidR="00E90595">
        <w:rPr>
          <w:rFonts w:ascii="Garamond" w:hAnsi="Garamond"/>
        </w:rPr>
        <w:t>20</w:t>
      </w:r>
      <w:r w:rsidRPr="00E4514C">
        <w:rPr>
          <w:rFonts w:ascii="Garamond" w:hAnsi="Garamond"/>
        </w:rPr>
        <w:t xml:space="preserve"> </w:t>
      </w:r>
      <w:r>
        <w:rPr>
          <w:rFonts w:ascii="Garamond" w:hAnsi="Garamond"/>
        </w:rPr>
        <w:t>am.</w:t>
      </w:r>
    </w:p>
    <w:p w:rsidR="00760733" w:rsidRDefault="00760733" w:rsidP="00760733">
      <w:pPr>
        <w:ind w:left="720"/>
        <w:jc w:val="both"/>
        <w:rPr>
          <w:rFonts w:ascii="Garamond" w:hAnsi="Garamond"/>
        </w:rPr>
      </w:pPr>
    </w:p>
    <w:p w:rsidR="004C565E" w:rsidRPr="00E4514C" w:rsidRDefault="004C565E" w:rsidP="004C565E">
      <w:pPr>
        <w:jc w:val="both"/>
        <w:rPr>
          <w:rFonts w:ascii="Garamond" w:hAnsi="Garamond" w:cs="Tahoma"/>
          <w:b/>
        </w:rPr>
      </w:pPr>
    </w:p>
    <w:sectPr w:rsidR="004C565E" w:rsidRPr="00E4514C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649" w:rsidRDefault="00336649">
      <w:r>
        <w:separator/>
      </w:r>
    </w:p>
  </w:endnote>
  <w:endnote w:type="continuationSeparator" w:id="0">
    <w:p w:rsidR="00336649" w:rsidRDefault="0033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4" w:rsidRDefault="007C1F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4" w:rsidRDefault="007C1F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4" w:rsidRDefault="007C1F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649" w:rsidRDefault="00336649">
      <w:r>
        <w:separator/>
      </w:r>
    </w:p>
  </w:footnote>
  <w:footnote w:type="continuationSeparator" w:id="0">
    <w:p w:rsidR="00336649" w:rsidRDefault="00336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4" w:rsidRDefault="007C1F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49" w:rsidRDefault="00336649">
    <w:pPr>
      <w:pStyle w:val="Header"/>
    </w:pPr>
  </w:p>
  <w:p w:rsidR="00336649" w:rsidRDefault="003366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F4" w:rsidRDefault="007C1F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2"/>
  </w:num>
  <w:num w:numId="5">
    <w:abstractNumId w:val="13"/>
  </w:num>
  <w:num w:numId="6">
    <w:abstractNumId w:val="15"/>
  </w:num>
  <w:num w:numId="7">
    <w:abstractNumId w:val="19"/>
  </w:num>
  <w:num w:numId="8">
    <w:abstractNumId w:val="7"/>
  </w:num>
  <w:num w:numId="9">
    <w:abstractNumId w:val="26"/>
  </w:num>
  <w:num w:numId="10">
    <w:abstractNumId w:val="12"/>
  </w:num>
  <w:num w:numId="11">
    <w:abstractNumId w:val="3"/>
  </w:num>
  <w:num w:numId="12">
    <w:abstractNumId w:val="5"/>
  </w:num>
  <w:num w:numId="13">
    <w:abstractNumId w:val="24"/>
  </w:num>
  <w:num w:numId="14">
    <w:abstractNumId w:val="18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11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25"/>
  </w:num>
  <w:num w:numId="26">
    <w:abstractNumId w:val="17"/>
  </w:num>
  <w:num w:numId="27">
    <w:abstractNumId w:val="4"/>
  </w:num>
  <w:num w:numId="28">
    <w:abstractNumId w:val="2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removePersonalInformation/>
  <w:removeDateAndTime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32FF"/>
    <w:rsid w:val="00043E4C"/>
    <w:rsid w:val="00043E8E"/>
    <w:rsid w:val="0004679F"/>
    <w:rsid w:val="000478E2"/>
    <w:rsid w:val="00050A28"/>
    <w:rsid w:val="00051FF8"/>
    <w:rsid w:val="00052879"/>
    <w:rsid w:val="00052B60"/>
    <w:rsid w:val="00054F19"/>
    <w:rsid w:val="000640D7"/>
    <w:rsid w:val="00070A38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75C9"/>
    <w:rsid w:val="000D1699"/>
    <w:rsid w:val="000D42A0"/>
    <w:rsid w:val="000E10C1"/>
    <w:rsid w:val="000E1466"/>
    <w:rsid w:val="000F2DF9"/>
    <w:rsid w:val="000F37AD"/>
    <w:rsid w:val="000F7139"/>
    <w:rsid w:val="000F7718"/>
    <w:rsid w:val="00102684"/>
    <w:rsid w:val="001050A5"/>
    <w:rsid w:val="00107773"/>
    <w:rsid w:val="00114407"/>
    <w:rsid w:val="0011781A"/>
    <w:rsid w:val="00123201"/>
    <w:rsid w:val="00127C6C"/>
    <w:rsid w:val="00130BBE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A0788"/>
    <w:rsid w:val="001A1812"/>
    <w:rsid w:val="001A5FCA"/>
    <w:rsid w:val="001A6D8F"/>
    <w:rsid w:val="001B08EF"/>
    <w:rsid w:val="001B2729"/>
    <w:rsid w:val="001B5757"/>
    <w:rsid w:val="001B7124"/>
    <w:rsid w:val="001C380D"/>
    <w:rsid w:val="001E1487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E1"/>
    <w:rsid w:val="002732C1"/>
    <w:rsid w:val="00274AA6"/>
    <w:rsid w:val="0028035A"/>
    <w:rsid w:val="0028192A"/>
    <w:rsid w:val="00282CF9"/>
    <w:rsid w:val="00283CB3"/>
    <w:rsid w:val="0029117E"/>
    <w:rsid w:val="0029377D"/>
    <w:rsid w:val="00294BE4"/>
    <w:rsid w:val="00296B30"/>
    <w:rsid w:val="002A380E"/>
    <w:rsid w:val="002B0276"/>
    <w:rsid w:val="002B36BD"/>
    <w:rsid w:val="002B44C3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7592"/>
    <w:rsid w:val="0037051B"/>
    <w:rsid w:val="003715CC"/>
    <w:rsid w:val="00374D91"/>
    <w:rsid w:val="00375C09"/>
    <w:rsid w:val="00377F53"/>
    <w:rsid w:val="00382CED"/>
    <w:rsid w:val="0038359C"/>
    <w:rsid w:val="0038677D"/>
    <w:rsid w:val="003867F3"/>
    <w:rsid w:val="00390D74"/>
    <w:rsid w:val="00390E1A"/>
    <w:rsid w:val="00392CF2"/>
    <w:rsid w:val="003A5F50"/>
    <w:rsid w:val="003A6C3B"/>
    <w:rsid w:val="003A79CE"/>
    <w:rsid w:val="003B6E29"/>
    <w:rsid w:val="003C1074"/>
    <w:rsid w:val="003C4FAE"/>
    <w:rsid w:val="003C7732"/>
    <w:rsid w:val="003D14E5"/>
    <w:rsid w:val="003D5899"/>
    <w:rsid w:val="003D7C12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7934"/>
    <w:rsid w:val="004143B2"/>
    <w:rsid w:val="00415A74"/>
    <w:rsid w:val="004223D0"/>
    <w:rsid w:val="00423C52"/>
    <w:rsid w:val="00426CEA"/>
    <w:rsid w:val="00427CFA"/>
    <w:rsid w:val="00432517"/>
    <w:rsid w:val="00435AAD"/>
    <w:rsid w:val="00440E72"/>
    <w:rsid w:val="00442660"/>
    <w:rsid w:val="0044329D"/>
    <w:rsid w:val="0044460F"/>
    <w:rsid w:val="00451F77"/>
    <w:rsid w:val="0045498D"/>
    <w:rsid w:val="00457823"/>
    <w:rsid w:val="00460186"/>
    <w:rsid w:val="00461A62"/>
    <w:rsid w:val="00462686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5C8"/>
    <w:rsid w:val="00495FB2"/>
    <w:rsid w:val="00497176"/>
    <w:rsid w:val="00497C04"/>
    <w:rsid w:val="004A03F5"/>
    <w:rsid w:val="004A5881"/>
    <w:rsid w:val="004B0775"/>
    <w:rsid w:val="004B078D"/>
    <w:rsid w:val="004B379C"/>
    <w:rsid w:val="004C565E"/>
    <w:rsid w:val="004C747A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7EB8"/>
    <w:rsid w:val="00515088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27BD"/>
    <w:rsid w:val="0054345D"/>
    <w:rsid w:val="0054473D"/>
    <w:rsid w:val="00551578"/>
    <w:rsid w:val="005568E0"/>
    <w:rsid w:val="005610C5"/>
    <w:rsid w:val="00563D4A"/>
    <w:rsid w:val="0057456E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A6003"/>
    <w:rsid w:val="005B635D"/>
    <w:rsid w:val="005C319B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203EA"/>
    <w:rsid w:val="006246A1"/>
    <w:rsid w:val="00625400"/>
    <w:rsid w:val="00625D8F"/>
    <w:rsid w:val="00626F77"/>
    <w:rsid w:val="006324F4"/>
    <w:rsid w:val="00633A72"/>
    <w:rsid w:val="006345A3"/>
    <w:rsid w:val="006372C3"/>
    <w:rsid w:val="0064105D"/>
    <w:rsid w:val="00641545"/>
    <w:rsid w:val="00642F69"/>
    <w:rsid w:val="00644E8A"/>
    <w:rsid w:val="00645E73"/>
    <w:rsid w:val="00651480"/>
    <w:rsid w:val="00651D5E"/>
    <w:rsid w:val="00664C87"/>
    <w:rsid w:val="00666F19"/>
    <w:rsid w:val="00674D42"/>
    <w:rsid w:val="00680D9E"/>
    <w:rsid w:val="00681D42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374D"/>
    <w:rsid w:val="006C3965"/>
    <w:rsid w:val="006D283D"/>
    <w:rsid w:val="006D2D8A"/>
    <w:rsid w:val="006D5D88"/>
    <w:rsid w:val="006E142E"/>
    <w:rsid w:val="006E29FE"/>
    <w:rsid w:val="006E2D7F"/>
    <w:rsid w:val="006F07F2"/>
    <w:rsid w:val="006F1B74"/>
    <w:rsid w:val="006F1C7F"/>
    <w:rsid w:val="007126B0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4BB0"/>
    <w:rsid w:val="00747DCB"/>
    <w:rsid w:val="00747F94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2335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C11F7"/>
    <w:rsid w:val="007C1ABF"/>
    <w:rsid w:val="007C1FF4"/>
    <w:rsid w:val="007C2027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3B4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5CE5"/>
    <w:rsid w:val="008362C9"/>
    <w:rsid w:val="00836E7B"/>
    <w:rsid w:val="00840EF3"/>
    <w:rsid w:val="00844CE9"/>
    <w:rsid w:val="00852D87"/>
    <w:rsid w:val="00853373"/>
    <w:rsid w:val="00854754"/>
    <w:rsid w:val="00863CD7"/>
    <w:rsid w:val="00867D31"/>
    <w:rsid w:val="0087541E"/>
    <w:rsid w:val="00875E47"/>
    <w:rsid w:val="008760B8"/>
    <w:rsid w:val="0087629E"/>
    <w:rsid w:val="00877B95"/>
    <w:rsid w:val="0088431C"/>
    <w:rsid w:val="0088556F"/>
    <w:rsid w:val="00886EEC"/>
    <w:rsid w:val="00894F29"/>
    <w:rsid w:val="00896B2C"/>
    <w:rsid w:val="008A0641"/>
    <w:rsid w:val="008A1F5E"/>
    <w:rsid w:val="008A310A"/>
    <w:rsid w:val="008B09E2"/>
    <w:rsid w:val="008B1974"/>
    <w:rsid w:val="008B2703"/>
    <w:rsid w:val="008B3442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5767"/>
    <w:rsid w:val="009070A6"/>
    <w:rsid w:val="00913AD8"/>
    <w:rsid w:val="00914B3F"/>
    <w:rsid w:val="0092615D"/>
    <w:rsid w:val="00930493"/>
    <w:rsid w:val="00936C66"/>
    <w:rsid w:val="0094009C"/>
    <w:rsid w:val="009418AB"/>
    <w:rsid w:val="00942BFA"/>
    <w:rsid w:val="00943BA3"/>
    <w:rsid w:val="00946F5C"/>
    <w:rsid w:val="00951282"/>
    <w:rsid w:val="009535EA"/>
    <w:rsid w:val="0095454C"/>
    <w:rsid w:val="00957C55"/>
    <w:rsid w:val="00962C4D"/>
    <w:rsid w:val="00972436"/>
    <w:rsid w:val="009738E7"/>
    <w:rsid w:val="00974F78"/>
    <w:rsid w:val="009751BD"/>
    <w:rsid w:val="00981234"/>
    <w:rsid w:val="00990AA2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6B7E"/>
    <w:rsid w:val="009C73E5"/>
    <w:rsid w:val="009C77B0"/>
    <w:rsid w:val="009D26C6"/>
    <w:rsid w:val="009D31B5"/>
    <w:rsid w:val="009D3FD6"/>
    <w:rsid w:val="009D6EAE"/>
    <w:rsid w:val="009E1E01"/>
    <w:rsid w:val="009E76A9"/>
    <w:rsid w:val="009F073D"/>
    <w:rsid w:val="009F3149"/>
    <w:rsid w:val="009F541E"/>
    <w:rsid w:val="00A025B3"/>
    <w:rsid w:val="00A027A7"/>
    <w:rsid w:val="00A03927"/>
    <w:rsid w:val="00A06034"/>
    <w:rsid w:val="00A127BE"/>
    <w:rsid w:val="00A14D8A"/>
    <w:rsid w:val="00A1726C"/>
    <w:rsid w:val="00A17595"/>
    <w:rsid w:val="00A20488"/>
    <w:rsid w:val="00A214E4"/>
    <w:rsid w:val="00A21729"/>
    <w:rsid w:val="00A22B13"/>
    <w:rsid w:val="00A27015"/>
    <w:rsid w:val="00A2747D"/>
    <w:rsid w:val="00A27B81"/>
    <w:rsid w:val="00A3619C"/>
    <w:rsid w:val="00A36A14"/>
    <w:rsid w:val="00A45500"/>
    <w:rsid w:val="00A46588"/>
    <w:rsid w:val="00A46CFB"/>
    <w:rsid w:val="00A5223C"/>
    <w:rsid w:val="00A53679"/>
    <w:rsid w:val="00A56C6C"/>
    <w:rsid w:val="00A65E9D"/>
    <w:rsid w:val="00A717F0"/>
    <w:rsid w:val="00A765A5"/>
    <w:rsid w:val="00A76A26"/>
    <w:rsid w:val="00A76C48"/>
    <w:rsid w:val="00A8184E"/>
    <w:rsid w:val="00A83D0F"/>
    <w:rsid w:val="00A83E90"/>
    <w:rsid w:val="00A903E6"/>
    <w:rsid w:val="00A904BC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4476"/>
    <w:rsid w:val="00AC352B"/>
    <w:rsid w:val="00AC3EB5"/>
    <w:rsid w:val="00AD2987"/>
    <w:rsid w:val="00AD47F4"/>
    <w:rsid w:val="00AD5560"/>
    <w:rsid w:val="00AD6355"/>
    <w:rsid w:val="00AE26A6"/>
    <w:rsid w:val="00AF0557"/>
    <w:rsid w:val="00AF14D0"/>
    <w:rsid w:val="00AF5256"/>
    <w:rsid w:val="00AF6399"/>
    <w:rsid w:val="00AF6761"/>
    <w:rsid w:val="00B02DC7"/>
    <w:rsid w:val="00B03FB4"/>
    <w:rsid w:val="00B04035"/>
    <w:rsid w:val="00B05B48"/>
    <w:rsid w:val="00B103B0"/>
    <w:rsid w:val="00B12017"/>
    <w:rsid w:val="00B13840"/>
    <w:rsid w:val="00B21157"/>
    <w:rsid w:val="00B26B34"/>
    <w:rsid w:val="00B26D3A"/>
    <w:rsid w:val="00B3198A"/>
    <w:rsid w:val="00B40C25"/>
    <w:rsid w:val="00B46550"/>
    <w:rsid w:val="00B46BAA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93352"/>
    <w:rsid w:val="00B94B2A"/>
    <w:rsid w:val="00B957FD"/>
    <w:rsid w:val="00B96519"/>
    <w:rsid w:val="00BA0B41"/>
    <w:rsid w:val="00BA17D2"/>
    <w:rsid w:val="00BA5CDA"/>
    <w:rsid w:val="00BC0177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2AF7"/>
    <w:rsid w:val="00BE2FC6"/>
    <w:rsid w:val="00BF10E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D1C"/>
    <w:rsid w:val="00C60C36"/>
    <w:rsid w:val="00C616CE"/>
    <w:rsid w:val="00C626A4"/>
    <w:rsid w:val="00C62AFB"/>
    <w:rsid w:val="00C6420F"/>
    <w:rsid w:val="00C6642F"/>
    <w:rsid w:val="00C713A6"/>
    <w:rsid w:val="00C72EBB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947A3"/>
    <w:rsid w:val="00CA0221"/>
    <w:rsid w:val="00CA0BD5"/>
    <w:rsid w:val="00CA4FE0"/>
    <w:rsid w:val="00CB4A29"/>
    <w:rsid w:val="00CB5B32"/>
    <w:rsid w:val="00CB6327"/>
    <w:rsid w:val="00CD27FE"/>
    <w:rsid w:val="00CD3AC3"/>
    <w:rsid w:val="00CD4335"/>
    <w:rsid w:val="00CD702C"/>
    <w:rsid w:val="00CE72D9"/>
    <w:rsid w:val="00CF1949"/>
    <w:rsid w:val="00CF3C30"/>
    <w:rsid w:val="00CF6164"/>
    <w:rsid w:val="00D013E9"/>
    <w:rsid w:val="00D051AF"/>
    <w:rsid w:val="00D05821"/>
    <w:rsid w:val="00D10871"/>
    <w:rsid w:val="00D30BB8"/>
    <w:rsid w:val="00D32811"/>
    <w:rsid w:val="00D4116D"/>
    <w:rsid w:val="00D41A89"/>
    <w:rsid w:val="00D45BB3"/>
    <w:rsid w:val="00D535DB"/>
    <w:rsid w:val="00D544DE"/>
    <w:rsid w:val="00D6342F"/>
    <w:rsid w:val="00D6397B"/>
    <w:rsid w:val="00D64401"/>
    <w:rsid w:val="00D6450A"/>
    <w:rsid w:val="00D6548B"/>
    <w:rsid w:val="00D74B3B"/>
    <w:rsid w:val="00D76270"/>
    <w:rsid w:val="00D80CE0"/>
    <w:rsid w:val="00D82318"/>
    <w:rsid w:val="00D82846"/>
    <w:rsid w:val="00D855D6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23FA"/>
    <w:rsid w:val="00DC2760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11C"/>
    <w:rsid w:val="00DF5536"/>
    <w:rsid w:val="00E00ADF"/>
    <w:rsid w:val="00E02F60"/>
    <w:rsid w:val="00E073AC"/>
    <w:rsid w:val="00E102EE"/>
    <w:rsid w:val="00E10D66"/>
    <w:rsid w:val="00E1334F"/>
    <w:rsid w:val="00E2185C"/>
    <w:rsid w:val="00E21AD3"/>
    <w:rsid w:val="00E241C9"/>
    <w:rsid w:val="00E24D90"/>
    <w:rsid w:val="00E272B8"/>
    <w:rsid w:val="00E27C8E"/>
    <w:rsid w:val="00E32AAB"/>
    <w:rsid w:val="00E332D9"/>
    <w:rsid w:val="00E375FD"/>
    <w:rsid w:val="00E4177B"/>
    <w:rsid w:val="00E42FBA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F03D02"/>
    <w:rsid w:val="00F050C1"/>
    <w:rsid w:val="00F05480"/>
    <w:rsid w:val="00F11262"/>
    <w:rsid w:val="00F23EAE"/>
    <w:rsid w:val="00F31A46"/>
    <w:rsid w:val="00F37A04"/>
    <w:rsid w:val="00F40968"/>
    <w:rsid w:val="00F410C0"/>
    <w:rsid w:val="00F42581"/>
    <w:rsid w:val="00F42FD8"/>
    <w:rsid w:val="00F45D93"/>
    <w:rsid w:val="00F5193C"/>
    <w:rsid w:val="00F54CDA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C30F0"/>
    <w:rsid w:val="00FC5A1E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0127-B124-43D3-8623-EDEDD020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2982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2014-04-17T15:15:00Z</dcterms:created>
  <dcterms:modified xsi:type="dcterms:W3CDTF">2014-04-17T15:15:00Z</dcterms:modified>
</cp:coreProperties>
</file>