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A99F" w14:textId="5D3C76F7" w:rsidR="0090601F" w:rsidRDefault="0090601F" w:rsidP="00813887">
      <w:pPr>
        <w:widowControl w:val="0"/>
        <w:tabs>
          <w:tab w:val="left" w:pos="720"/>
        </w:tabs>
        <w:autoSpaceDE w:val="0"/>
        <w:autoSpaceDN w:val="0"/>
        <w:adjustRightInd w:val="0"/>
        <w:ind w:left="1440" w:hanging="1440"/>
        <w:jc w:val="center"/>
        <w:rPr>
          <w:rFonts w:ascii="Garamond" w:hAnsi="Garamond"/>
        </w:rPr>
      </w:pPr>
      <w:bookmarkStart w:id="0" w:name="_Hlk173762439"/>
      <w:r>
        <w:rPr>
          <w:rFonts w:ascii="Garamond" w:hAnsi="Garamond"/>
        </w:rPr>
        <w:t>Minutes</w:t>
      </w:r>
    </w:p>
    <w:p w14:paraId="16F46049" w14:textId="67B2CC4E" w:rsidR="00813887" w:rsidRPr="00813887" w:rsidRDefault="00813887" w:rsidP="00813887">
      <w:pPr>
        <w:widowControl w:val="0"/>
        <w:tabs>
          <w:tab w:val="left" w:pos="720"/>
        </w:tabs>
        <w:autoSpaceDE w:val="0"/>
        <w:autoSpaceDN w:val="0"/>
        <w:adjustRightInd w:val="0"/>
        <w:ind w:left="1440" w:hanging="1440"/>
        <w:jc w:val="center"/>
        <w:rPr>
          <w:rFonts w:ascii="Garamond" w:hAnsi="Garamond"/>
        </w:rPr>
      </w:pPr>
      <w:r w:rsidRPr="00813887">
        <w:rPr>
          <w:rFonts w:ascii="Garamond" w:hAnsi="Garamond"/>
        </w:rPr>
        <w:t>Texas Bond Review Board</w:t>
      </w:r>
    </w:p>
    <w:p w14:paraId="381E8DE3"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Planning Session</w:t>
      </w:r>
    </w:p>
    <w:p w14:paraId="07360E3E" w14:textId="3A389462" w:rsidR="00813887" w:rsidRPr="00813887" w:rsidRDefault="00813887" w:rsidP="006F71FA">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 xml:space="preserve">Monday, </w:t>
      </w:r>
      <w:r w:rsidR="006F71FA">
        <w:rPr>
          <w:rFonts w:ascii="Garamond" w:hAnsi="Garamond"/>
        </w:rPr>
        <w:t>May 12</w:t>
      </w:r>
      <w:r w:rsidRPr="00813887">
        <w:rPr>
          <w:rFonts w:ascii="Garamond" w:hAnsi="Garamond"/>
        </w:rPr>
        <w:t xml:space="preserve">th, 2026, 10:00 a.m. </w:t>
      </w:r>
      <w:bookmarkStart w:id="1" w:name="_Hlk86228196"/>
    </w:p>
    <w:bookmarkEnd w:id="0"/>
    <w:bookmarkEnd w:id="1"/>
    <w:p w14:paraId="3FCD0CA8"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Room 402 Clements Building</w:t>
      </w:r>
    </w:p>
    <w:p w14:paraId="386B6259"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 xml:space="preserve">And Videoconference Meeting </w:t>
      </w:r>
    </w:p>
    <w:p w14:paraId="0AA8B798"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300 W. 15th Street</w:t>
      </w:r>
    </w:p>
    <w:p w14:paraId="0597EBBC"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Austin, TX 78701</w:t>
      </w:r>
    </w:p>
    <w:p w14:paraId="0E5E4BC6" w14:textId="27BBF62F" w:rsidR="00D03DEF" w:rsidRPr="00523F22" w:rsidRDefault="00D03DEF" w:rsidP="00D03DEF">
      <w:pPr>
        <w:widowControl w:val="0"/>
        <w:autoSpaceDE w:val="0"/>
        <w:autoSpaceDN w:val="0"/>
        <w:adjustRightInd w:val="0"/>
        <w:jc w:val="both"/>
        <w:rPr>
          <w:rFonts w:ascii="Garamond" w:hAnsi="Garamond"/>
          <w:bCs/>
        </w:rPr>
      </w:pPr>
    </w:p>
    <w:p w14:paraId="67E581F7" w14:textId="0DAB79AC" w:rsidR="00813887" w:rsidRPr="003F27EE"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3F27EE">
        <w:rPr>
          <w:rFonts w:ascii="Garamond" w:hAnsi="Garamond"/>
          <w:bCs/>
        </w:rPr>
        <w:t xml:space="preserve">The Texas Bond Review Board (BRB) convened in a planning session at </w:t>
      </w:r>
      <w:r>
        <w:rPr>
          <w:rFonts w:ascii="Garamond" w:hAnsi="Garamond"/>
          <w:bCs/>
        </w:rPr>
        <w:t>10:00</w:t>
      </w:r>
      <w:r w:rsidRPr="003F27EE">
        <w:rPr>
          <w:rFonts w:ascii="Garamond" w:hAnsi="Garamond"/>
          <w:bCs/>
        </w:rPr>
        <w:t xml:space="preserve"> </w:t>
      </w:r>
      <w:r>
        <w:rPr>
          <w:rFonts w:ascii="Garamond" w:hAnsi="Garamond"/>
          <w:bCs/>
        </w:rPr>
        <w:t>a</w:t>
      </w:r>
      <w:r w:rsidRPr="003F27EE">
        <w:rPr>
          <w:rFonts w:ascii="Garamond" w:hAnsi="Garamond"/>
          <w:bCs/>
        </w:rPr>
        <w:t xml:space="preserve">.m., </w:t>
      </w:r>
      <w:r>
        <w:rPr>
          <w:rFonts w:ascii="Garamond" w:hAnsi="Garamond"/>
          <w:bCs/>
        </w:rPr>
        <w:t>Monday</w:t>
      </w:r>
      <w:r w:rsidRPr="003F27EE">
        <w:rPr>
          <w:rFonts w:ascii="Garamond" w:hAnsi="Garamond"/>
          <w:bCs/>
        </w:rPr>
        <w:t xml:space="preserve">, </w:t>
      </w:r>
      <w:r w:rsidR="006F71FA">
        <w:rPr>
          <w:rFonts w:ascii="Garamond" w:hAnsi="Garamond"/>
          <w:bCs/>
        </w:rPr>
        <w:t>May 12</w:t>
      </w:r>
      <w:r w:rsidRPr="003F27EE">
        <w:rPr>
          <w:rFonts w:ascii="Garamond" w:hAnsi="Garamond"/>
          <w:bCs/>
        </w:rPr>
        <w:t>, 202</w:t>
      </w:r>
      <w:r>
        <w:rPr>
          <w:rFonts w:ascii="Garamond" w:hAnsi="Garamond"/>
          <w:bCs/>
        </w:rPr>
        <w:t>6</w:t>
      </w:r>
      <w:r w:rsidRPr="003F27EE">
        <w:rPr>
          <w:rFonts w:ascii="Garamond" w:hAnsi="Garamond"/>
          <w:bCs/>
        </w:rPr>
        <w:t xml:space="preserve">, in </w:t>
      </w:r>
      <w:r>
        <w:rPr>
          <w:rFonts w:ascii="Garamond" w:hAnsi="Garamond"/>
        </w:rPr>
        <w:t xml:space="preserve">Room 402 Clements Building </w:t>
      </w:r>
      <w:r w:rsidRPr="003F27EE">
        <w:rPr>
          <w:rFonts w:ascii="Garamond" w:hAnsi="Garamond"/>
          <w:bCs/>
        </w:rPr>
        <w:t xml:space="preserve">and via videoconference as authorized under Texas Government Code section 551.127. Present were </w:t>
      </w:r>
      <w:r w:rsidR="006F71FA">
        <w:rPr>
          <w:rFonts w:ascii="Garamond" w:hAnsi="Garamond"/>
          <w:bCs/>
        </w:rPr>
        <w:t>Fisher Reynolds</w:t>
      </w:r>
      <w:r w:rsidRPr="003F27EE">
        <w:rPr>
          <w:rFonts w:ascii="Garamond" w:hAnsi="Garamond"/>
          <w:bCs/>
        </w:rPr>
        <w:t xml:space="preserve">, Chair and Alternate for Governor Greg Abbott; </w:t>
      </w:r>
      <w:r>
        <w:rPr>
          <w:rFonts w:ascii="Garamond" w:hAnsi="Garamond"/>
          <w:bCs/>
        </w:rPr>
        <w:t>Bryan Mathew</w:t>
      </w:r>
      <w:r w:rsidRPr="003F27EE">
        <w:rPr>
          <w:rFonts w:ascii="Garamond" w:hAnsi="Garamond"/>
          <w:bCs/>
        </w:rPr>
        <w:t>, Alternate for Lieutenant Governor Dan Patrick</w:t>
      </w:r>
      <w:r>
        <w:rPr>
          <w:rFonts w:ascii="Garamond" w:hAnsi="Garamond"/>
          <w:bCs/>
        </w:rPr>
        <w:t xml:space="preserve">; </w:t>
      </w:r>
      <w:r w:rsidR="00F63871">
        <w:rPr>
          <w:rFonts w:ascii="Garamond" w:hAnsi="Garamond"/>
          <w:bCs/>
        </w:rPr>
        <w:t>Kimberly Edwards</w:t>
      </w:r>
      <w:r w:rsidRPr="003F27EE">
        <w:rPr>
          <w:rFonts w:ascii="Garamond" w:hAnsi="Garamond"/>
          <w:bCs/>
        </w:rPr>
        <w:t>, Alternate for Acting Comptroller Kelly Hancock</w:t>
      </w:r>
      <w:r w:rsidR="00D930B6">
        <w:rPr>
          <w:rFonts w:ascii="Garamond" w:hAnsi="Garamond"/>
          <w:bCs/>
        </w:rPr>
        <w:t>;</w:t>
      </w:r>
      <w:r w:rsidR="00F63871">
        <w:rPr>
          <w:rFonts w:ascii="Garamond" w:hAnsi="Garamond"/>
          <w:bCs/>
        </w:rPr>
        <w:t xml:space="preserve"> and </w:t>
      </w:r>
      <w:r w:rsidR="006F71FA">
        <w:rPr>
          <w:rFonts w:ascii="Garamond" w:hAnsi="Garamond"/>
          <w:bCs/>
        </w:rPr>
        <w:t>Sallie Bentley</w:t>
      </w:r>
      <w:r w:rsidR="00F63871">
        <w:rPr>
          <w:rFonts w:ascii="Garamond" w:hAnsi="Garamond"/>
          <w:bCs/>
        </w:rPr>
        <w:t>, Alternate for Speaker Dustin Burrows</w:t>
      </w:r>
      <w:r w:rsidRPr="003F27EE">
        <w:rPr>
          <w:rFonts w:ascii="Garamond" w:hAnsi="Garamond"/>
          <w:bCs/>
        </w:rPr>
        <w:t xml:space="preserve">. Also, in attendance were </w:t>
      </w:r>
      <w:r>
        <w:rPr>
          <w:rFonts w:ascii="Garamond" w:hAnsi="Garamond"/>
          <w:bCs/>
        </w:rPr>
        <w:t xml:space="preserve">Leslie Brock </w:t>
      </w:r>
      <w:r w:rsidRPr="003F27EE">
        <w:rPr>
          <w:rFonts w:ascii="Garamond" w:hAnsi="Garamond"/>
          <w:bCs/>
        </w:rPr>
        <w:t xml:space="preserve">and </w:t>
      </w:r>
      <w:r>
        <w:rPr>
          <w:rFonts w:ascii="Garamond" w:hAnsi="Garamond"/>
          <w:bCs/>
        </w:rPr>
        <w:t xml:space="preserve">Martin Cohick </w:t>
      </w:r>
      <w:r w:rsidRPr="003F27EE">
        <w:rPr>
          <w:rFonts w:ascii="Garamond" w:hAnsi="Garamond"/>
          <w:bCs/>
        </w:rPr>
        <w:t xml:space="preserve">with the Office of the Attorney General, Bond Finance Office staff members, and others. </w:t>
      </w:r>
    </w:p>
    <w:p w14:paraId="6195563F" w14:textId="77777777" w:rsidR="00BB6CF4" w:rsidRPr="00523F22" w:rsidRDefault="00BB6CF4" w:rsidP="00286F01">
      <w:pPr>
        <w:widowControl w:val="0"/>
        <w:autoSpaceDE w:val="0"/>
        <w:autoSpaceDN w:val="0"/>
        <w:adjustRightInd w:val="0"/>
        <w:jc w:val="both"/>
        <w:rPr>
          <w:rFonts w:ascii="Garamond" w:hAnsi="Garamond"/>
          <w:bCs/>
        </w:rPr>
      </w:pPr>
    </w:p>
    <w:p w14:paraId="1A771791" w14:textId="77777777" w:rsidR="00CA1FD5" w:rsidRDefault="005F2938" w:rsidP="00CA1FD5">
      <w:pPr>
        <w:widowControl w:val="0"/>
        <w:numPr>
          <w:ilvl w:val="0"/>
          <w:numId w:val="21"/>
        </w:numPr>
        <w:autoSpaceDE w:val="0"/>
        <w:autoSpaceDN w:val="0"/>
        <w:adjustRightInd w:val="0"/>
        <w:jc w:val="both"/>
        <w:rPr>
          <w:rFonts w:ascii="Garamond" w:hAnsi="Garamond"/>
          <w:b/>
          <w:bCs/>
        </w:rPr>
      </w:pPr>
      <w:r w:rsidRPr="00F63871">
        <w:rPr>
          <w:rFonts w:ascii="Garamond" w:hAnsi="Garamond"/>
          <w:b/>
          <w:bCs/>
        </w:rPr>
        <w:t>Call to Order</w:t>
      </w:r>
      <w:bookmarkStart w:id="2" w:name="_Hlk149290050"/>
      <w:r w:rsidR="00DC0D52" w:rsidRPr="00F63871">
        <w:rPr>
          <w:rFonts w:ascii="Garamond" w:hAnsi="Garamond"/>
          <w:b/>
          <w:bCs/>
        </w:rPr>
        <w:t xml:space="preserve"> / Establishment of Quorum </w:t>
      </w:r>
      <w:bookmarkStart w:id="3" w:name="_Hlk165527866"/>
    </w:p>
    <w:p w14:paraId="08C6062F" w14:textId="77777777" w:rsidR="00F63871" w:rsidRDefault="00F63871" w:rsidP="00F63871">
      <w:pPr>
        <w:widowControl w:val="0"/>
        <w:autoSpaceDE w:val="0"/>
        <w:autoSpaceDN w:val="0"/>
        <w:adjustRightInd w:val="0"/>
        <w:jc w:val="both"/>
        <w:rPr>
          <w:rFonts w:ascii="Garamond" w:hAnsi="Garamond"/>
          <w:b/>
          <w:bCs/>
        </w:rPr>
      </w:pPr>
    </w:p>
    <w:p w14:paraId="4DA31935" w14:textId="43DC2095" w:rsidR="00F63871" w:rsidRPr="003F27EE" w:rsidRDefault="00F63871" w:rsidP="00F63871">
      <w:pPr>
        <w:widowControl w:val="0"/>
        <w:autoSpaceDE w:val="0"/>
        <w:autoSpaceDN w:val="0"/>
        <w:adjustRightInd w:val="0"/>
        <w:ind w:left="720"/>
        <w:jc w:val="both"/>
        <w:rPr>
          <w:rFonts w:ascii="Garamond" w:hAnsi="Garamond"/>
          <w:b/>
          <w:bCs/>
        </w:rPr>
      </w:pPr>
      <w:r w:rsidRPr="003F27EE">
        <w:rPr>
          <w:rFonts w:ascii="Garamond" w:hAnsi="Garamond"/>
        </w:rPr>
        <w:t xml:space="preserve">Rob Latsha, Executive Director, called the meeting to order </w:t>
      </w:r>
      <w:r w:rsidRPr="00C038AB">
        <w:rPr>
          <w:rFonts w:ascii="Garamond" w:hAnsi="Garamond"/>
        </w:rPr>
        <w:t xml:space="preserve">at 10:00 </w:t>
      </w:r>
      <w:r w:rsidR="00484FCD" w:rsidRPr="00C038AB">
        <w:rPr>
          <w:rFonts w:ascii="Garamond" w:hAnsi="Garamond"/>
        </w:rPr>
        <w:t>a.m.</w:t>
      </w:r>
      <w:r w:rsidRPr="00C038AB">
        <w:rPr>
          <w:rFonts w:ascii="Garamond" w:hAnsi="Garamond"/>
        </w:rPr>
        <w:t xml:space="preserve"> A</w:t>
      </w:r>
      <w:r w:rsidRPr="003F27EE">
        <w:rPr>
          <w:rFonts w:ascii="Garamond" w:hAnsi="Garamond"/>
        </w:rPr>
        <w:t xml:space="preserve"> quorum was present. He announced that this meeting will be held by videoconference call pursuant to Texas Government Code section 551.127. This meeting may include participation from one or more Bond Review Board members by remote videoconference. In accordance with the Texas Open Meetings Act, Bond Review Board members participating by videoconference shall be considered as being present for all purposes in the meeting. No votes would be taken. </w:t>
      </w:r>
      <w:r w:rsidRPr="003F27EE">
        <w:rPr>
          <w:rFonts w:ascii="Garamond" w:hAnsi="Garamond"/>
          <w:b/>
          <w:bCs/>
        </w:rPr>
        <w:t xml:space="preserve"> </w:t>
      </w:r>
    </w:p>
    <w:p w14:paraId="3381CA46" w14:textId="77777777" w:rsidR="00640253" w:rsidRPr="00F63871" w:rsidRDefault="00640253" w:rsidP="006753EB">
      <w:pPr>
        <w:rPr>
          <w:rFonts w:ascii="Garamond" w:hAnsi="Garamond"/>
          <w:b/>
          <w:bCs/>
        </w:rPr>
      </w:pPr>
      <w:bookmarkStart w:id="4" w:name="_Hlk175560804"/>
    </w:p>
    <w:bookmarkEnd w:id="2"/>
    <w:bookmarkEnd w:id="3"/>
    <w:bookmarkEnd w:id="4"/>
    <w:p w14:paraId="552AC52F" w14:textId="77777777" w:rsidR="00244F7E" w:rsidRPr="00244F7E" w:rsidRDefault="00244F7E" w:rsidP="00096445">
      <w:pPr>
        <w:numPr>
          <w:ilvl w:val="0"/>
          <w:numId w:val="21"/>
        </w:numPr>
        <w:rPr>
          <w:rFonts w:ascii="Garamond" w:hAnsi="Garamond"/>
          <w:b/>
          <w:bCs/>
        </w:rPr>
      </w:pPr>
      <w:r w:rsidRPr="00244F7E">
        <w:rPr>
          <w:rFonts w:ascii="Garamond" w:hAnsi="Garamond"/>
          <w:b/>
          <w:bCs/>
        </w:rPr>
        <w:t>Texas State Affordable Housing Corporation Multifamily Housing Revenue Bonds (The Bloom at Lamar Square) Series 2026</w:t>
      </w:r>
    </w:p>
    <w:p w14:paraId="374C0BC9" w14:textId="77777777" w:rsidR="00244F7E" w:rsidRDefault="00244F7E" w:rsidP="00EC0242">
      <w:pPr>
        <w:rPr>
          <w:rFonts w:ascii="Garamond" w:hAnsi="Garamond"/>
          <w:bCs/>
        </w:rPr>
      </w:pPr>
      <w:bookmarkStart w:id="5" w:name="_Hlk213333318"/>
    </w:p>
    <w:p w14:paraId="2F58FEEB" w14:textId="6FFC3A27" w:rsidR="00244F7E" w:rsidRDefault="00244F7E" w:rsidP="00244F7E">
      <w:pPr>
        <w:ind w:left="720"/>
        <w:rPr>
          <w:rFonts w:ascii="Garamond" w:hAnsi="Garamond"/>
          <w:bCs/>
        </w:rPr>
      </w:pPr>
      <w:r w:rsidRPr="00244F7E">
        <w:rPr>
          <w:rFonts w:ascii="Garamond" w:hAnsi="Garamond"/>
          <w:bCs/>
        </w:rPr>
        <w:t xml:space="preserve">TSAHC is seeking approval for the issuance of its Texas State Affordable Housing Corporation Multifamily Housing Revenue Bonds (The Bloom at Lamar Square) Series 2026 in a maximum </w:t>
      </w:r>
      <w:proofErr w:type="spellStart"/>
      <w:r w:rsidRPr="00244F7E">
        <w:rPr>
          <w:rFonts w:ascii="Garamond" w:hAnsi="Garamond"/>
          <w:bCs/>
        </w:rPr>
        <w:t>par amount</w:t>
      </w:r>
      <w:proofErr w:type="spellEnd"/>
      <w:r w:rsidRPr="00244F7E">
        <w:rPr>
          <w:rFonts w:ascii="Garamond" w:hAnsi="Garamond"/>
          <w:bCs/>
        </w:rPr>
        <w:t xml:space="preserve"> and maximum total proceeds amount of $16,500,000 including premiums</w:t>
      </w:r>
      <w:r>
        <w:rPr>
          <w:rFonts w:ascii="Garamond" w:hAnsi="Garamond"/>
          <w:bCs/>
        </w:rPr>
        <w:t xml:space="preserve">. </w:t>
      </w:r>
      <w:r w:rsidRPr="00244F7E">
        <w:rPr>
          <w:rFonts w:ascii="Garamond" w:hAnsi="Garamond"/>
          <w:bCs/>
        </w:rPr>
        <w:t>The Bloom at Lamar Square has a total budget of approximately $28.1 million. The proposed financing</w:t>
      </w:r>
      <w:r>
        <w:rPr>
          <w:rFonts w:ascii="Garamond" w:hAnsi="Garamond"/>
          <w:bCs/>
        </w:rPr>
        <w:t xml:space="preserve"> </w:t>
      </w:r>
      <w:r w:rsidRPr="00244F7E">
        <w:rPr>
          <w:rFonts w:ascii="Garamond" w:hAnsi="Garamond"/>
          <w:bCs/>
        </w:rPr>
        <w:t>includes tax-exempt bonds, grants, deferred repayable loans, and 4% housing tax credits.</w:t>
      </w:r>
      <w:r w:rsidRPr="00417AFF">
        <w:rPr>
          <w:rFonts w:ascii="Garamond" w:hAnsi="Garamond"/>
        </w:rPr>
        <w:t xml:space="preserve"> </w:t>
      </w:r>
      <w:r w:rsidRPr="00244F7E">
        <w:rPr>
          <w:rFonts w:ascii="Garamond" w:hAnsi="Garamond"/>
          <w:bCs/>
        </w:rPr>
        <w:t>The proceeds of the bonds will be used for the acquisition, construction, and equipping of a qualified residential rental property serving persons with disabilities to be known as Bloom at Lamar Square</w:t>
      </w:r>
      <w:r>
        <w:rPr>
          <w:rFonts w:ascii="Garamond" w:hAnsi="Garamond"/>
          <w:bCs/>
        </w:rPr>
        <w:t>.</w:t>
      </w:r>
    </w:p>
    <w:p w14:paraId="2A1A0435" w14:textId="77777777" w:rsidR="00244F7E" w:rsidRDefault="00244F7E" w:rsidP="00244F7E">
      <w:pPr>
        <w:ind w:left="720"/>
        <w:rPr>
          <w:rFonts w:ascii="Garamond" w:hAnsi="Garamond"/>
          <w:bCs/>
        </w:rPr>
      </w:pPr>
    </w:p>
    <w:p w14:paraId="2AE65096" w14:textId="77777777" w:rsidR="00244F7E" w:rsidRPr="00244F7E" w:rsidRDefault="00244F7E" w:rsidP="00244F7E">
      <w:pPr>
        <w:numPr>
          <w:ilvl w:val="0"/>
          <w:numId w:val="43"/>
        </w:numPr>
        <w:rPr>
          <w:rFonts w:ascii="Garamond" w:hAnsi="Garamond"/>
          <w:bCs/>
        </w:rPr>
      </w:pPr>
      <w:r w:rsidRPr="00244F7E">
        <w:rPr>
          <w:rFonts w:ascii="Garamond" w:hAnsi="Garamond"/>
          <w:bCs/>
        </w:rPr>
        <w:t>TSAHC will issue the bonds pursuant to Texas Government Code Subchapter Y, Sections 2306.553, 2306.555, and 2306.565, as amended.</w:t>
      </w:r>
    </w:p>
    <w:p w14:paraId="60AE4FCD" w14:textId="77777777" w:rsidR="00244F7E" w:rsidRPr="00244F7E" w:rsidRDefault="00244F7E" w:rsidP="00244F7E">
      <w:pPr>
        <w:numPr>
          <w:ilvl w:val="0"/>
          <w:numId w:val="43"/>
        </w:numPr>
        <w:rPr>
          <w:rFonts w:ascii="Garamond" w:hAnsi="Garamond"/>
          <w:bCs/>
        </w:rPr>
      </w:pPr>
      <w:r w:rsidRPr="00244F7E">
        <w:rPr>
          <w:rFonts w:ascii="Garamond" w:hAnsi="Garamond"/>
          <w:bCs/>
        </w:rPr>
        <w:t xml:space="preserve">On April 21, 2026, the TSAHC Board approved the final bond resolution.  </w:t>
      </w:r>
    </w:p>
    <w:p w14:paraId="1A3845FD" w14:textId="77777777" w:rsidR="00244F7E" w:rsidRPr="00244F7E" w:rsidRDefault="00244F7E" w:rsidP="00244F7E">
      <w:pPr>
        <w:numPr>
          <w:ilvl w:val="0"/>
          <w:numId w:val="43"/>
        </w:numPr>
        <w:rPr>
          <w:rFonts w:ascii="Garamond" w:hAnsi="Garamond"/>
          <w:bCs/>
        </w:rPr>
      </w:pPr>
      <w:r w:rsidRPr="00244F7E">
        <w:rPr>
          <w:rFonts w:ascii="Garamond" w:hAnsi="Garamond"/>
          <w:bCs/>
        </w:rPr>
        <w:t xml:space="preserve">The PAB reservation was issued to TSAHC on January 12, 2026, and expires on July 11, 2026. </w:t>
      </w:r>
    </w:p>
    <w:p w14:paraId="7BE1BE91" w14:textId="77777777" w:rsidR="00244F7E" w:rsidRDefault="00244F7E" w:rsidP="00244F7E">
      <w:pPr>
        <w:numPr>
          <w:ilvl w:val="0"/>
          <w:numId w:val="43"/>
        </w:numPr>
        <w:rPr>
          <w:rFonts w:ascii="Garamond" w:hAnsi="Garamond"/>
          <w:bCs/>
        </w:rPr>
      </w:pPr>
      <w:r w:rsidRPr="00244F7E">
        <w:rPr>
          <w:rFonts w:ascii="Garamond" w:hAnsi="Garamond"/>
          <w:bCs/>
        </w:rPr>
        <w:t>All 4% tax credit awards are now eligible for direct approval by TDHCA staff if the transaction does not require a waiver of the Department’s rules.</w:t>
      </w:r>
    </w:p>
    <w:p w14:paraId="326AC65B" w14:textId="77777777" w:rsidR="00244F7E" w:rsidRDefault="00244F7E" w:rsidP="00244F7E">
      <w:pPr>
        <w:rPr>
          <w:rFonts w:ascii="Garamond" w:hAnsi="Garamond"/>
          <w:bCs/>
        </w:rPr>
      </w:pPr>
    </w:p>
    <w:p w14:paraId="1F8BB18A" w14:textId="39503EDD" w:rsidR="00244F7E" w:rsidRDefault="00244F7E" w:rsidP="00244F7E">
      <w:pPr>
        <w:ind w:left="720"/>
        <w:rPr>
          <w:rFonts w:ascii="Garamond" w:hAnsi="Garamond"/>
          <w:bCs/>
        </w:rPr>
      </w:pPr>
      <w:r w:rsidRPr="00244F7E">
        <w:rPr>
          <w:rFonts w:ascii="Garamond" w:hAnsi="Garamond"/>
          <w:bCs/>
        </w:rPr>
        <w:t>The bonds will be sold through a negotiated sale as self-supporting, short-term cash collateralized, tax-exempt, fixed-rate debt with an optional redemption on July 1, 2028 and an initial mandatory tender date of July 1, 2029</w:t>
      </w:r>
      <w:r>
        <w:rPr>
          <w:rFonts w:ascii="Garamond" w:hAnsi="Garamond"/>
          <w:bCs/>
        </w:rPr>
        <w:t>.</w:t>
      </w:r>
    </w:p>
    <w:p w14:paraId="75C102BD" w14:textId="77777777" w:rsidR="00244F7E" w:rsidRDefault="00244F7E" w:rsidP="00244F7E">
      <w:pPr>
        <w:ind w:left="720"/>
        <w:rPr>
          <w:rFonts w:ascii="Garamond" w:hAnsi="Garamond"/>
          <w:bCs/>
        </w:rPr>
      </w:pPr>
    </w:p>
    <w:p w14:paraId="63D7D452" w14:textId="40B9645F" w:rsidR="00244F7E" w:rsidRDefault="00244F7E" w:rsidP="00244F7E">
      <w:pPr>
        <w:ind w:left="720"/>
        <w:rPr>
          <w:rFonts w:ascii="Garamond" w:hAnsi="Garamond"/>
          <w:bCs/>
        </w:rPr>
      </w:pPr>
      <w:r w:rsidRPr="00244F7E">
        <w:rPr>
          <w:rFonts w:ascii="Garamond" w:hAnsi="Garamond"/>
          <w:bCs/>
        </w:rPr>
        <w:t>TSAHC is acting as a conduit issuer and as such the bonds do not constitute an obligation, debt or liability of the State of Texas, or a pledge or loan of faith, credit, or taxing power of the State of Texas.</w:t>
      </w:r>
      <w:r>
        <w:rPr>
          <w:rFonts w:ascii="Garamond" w:hAnsi="Garamond"/>
          <w:bCs/>
        </w:rPr>
        <w:t xml:space="preserve"> The anticipated sale date will be June 10, 2026, and the anticipated closing date will be June 17, 2026. Bonds were rated Aa1 by Moodys. </w:t>
      </w:r>
      <w:r w:rsidR="00C038AB">
        <w:rPr>
          <w:rFonts w:ascii="Garamond" w:hAnsi="Garamond"/>
          <w:bCs/>
        </w:rPr>
        <w:t xml:space="preserve">Cost of issuance is $484,910, </w:t>
      </w:r>
      <w:r w:rsidR="00F84D81">
        <w:rPr>
          <w:rFonts w:ascii="Garamond" w:hAnsi="Garamond"/>
          <w:bCs/>
        </w:rPr>
        <w:t xml:space="preserve">or </w:t>
      </w:r>
      <w:r w:rsidR="00C038AB">
        <w:rPr>
          <w:rFonts w:ascii="Garamond" w:hAnsi="Garamond"/>
          <w:bCs/>
        </w:rPr>
        <w:t>$29.39</w:t>
      </w:r>
      <w:r w:rsidR="00F84D81">
        <w:rPr>
          <w:rFonts w:ascii="Garamond" w:hAnsi="Garamond"/>
          <w:bCs/>
        </w:rPr>
        <w:t xml:space="preserve"> per bond</w:t>
      </w:r>
      <w:r w:rsidR="00C038AB">
        <w:rPr>
          <w:rFonts w:ascii="Garamond" w:hAnsi="Garamond"/>
          <w:bCs/>
        </w:rPr>
        <w:t>.</w:t>
      </w:r>
    </w:p>
    <w:p w14:paraId="675D69DB" w14:textId="77777777" w:rsidR="00C038AB" w:rsidRDefault="00C038AB" w:rsidP="00244F7E">
      <w:pPr>
        <w:ind w:left="720"/>
        <w:rPr>
          <w:rFonts w:ascii="Garamond" w:hAnsi="Garamond"/>
          <w:bCs/>
        </w:rPr>
      </w:pPr>
    </w:p>
    <w:p w14:paraId="2ADA3C3E" w14:textId="22F5C642" w:rsidR="00C038AB" w:rsidRDefault="00C038AB" w:rsidP="00244F7E">
      <w:pPr>
        <w:ind w:left="720"/>
        <w:rPr>
          <w:rFonts w:ascii="Garamond" w:hAnsi="Garamond"/>
          <w:bCs/>
        </w:rPr>
      </w:pPr>
      <w:r w:rsidRPr="00C038AB">
        <w:rPr>
          <w:rFonts w:ascii="Garamond" w:hAnsi="Garamond"/>
          <w:bCs/>
        </w:rPr>
        <w:t>TSAHC staff have indicated that they are seeking an amended ratings report from Moody’s, increasing the current rating report bond amount from $13.5 million to $16.5 million. The amended ratings report is anticipated to be received before the BRB board meeting on May 21, 2026</w:t>
      </w:r>
      <w:r>
        <w:rPr>
          <w:rFonts w:ascii="Garamond" w:hAnsi="Garamond"/>
          <w:bCs/>
        </w:rPr>
        <w:t xml:space="preserve">. </w:t>
      </w:r>
      <w:r w:rsidRPr="00C038AB">
        <w:rPr>
          <w:rFonts w:ascii="Garamond" w:hAnsi="Garamond"/>
          <w:bCs/>
        </w:rPr>
        <w:t>The Corporation conducted the TEFRA hearing</w:t>
      </w:r>
      <w:r>
        <w:rPr>
          <w:rFonts w:ascii="Garamond" w:hAnsi="Garamond"/>
          <w:bCs/>
        </w:rPr>
        <w:t xml:space="preserve"> </w:t>
      </w:r>
      <w:r w:rsidRPr="00C038AB">
        <w:rPr>
          <w:rFonts w:ascii="Garamond" w:hAnsi="Garamond"/>
          <w:bCs/>
        </w:rPr>
        <w:t>on June 20, 2025</w:t>
      </w:r>
      <w:r>
        <w:rPr>
          <w:rFonts w:ascii="Garamond" w:hAnsi="Garamond"/>
          <w:bCs/>
        </w:rPr>
        <w:t xml:space="preserve">. </w:t>
      </w:r>
      <w:r w:rsidRPr="00C038AB">
        <w:rPr>
          <w:rFonts w:ascii="Garamond" w:hAnsi="Garamond"/>
          <w:bCs/>
        </w:rPr>
        <w:t>No one in attendance chose to provide a public comment on the record.</w:t>
      </w:r>
      <w:r>
        <w:rPr>
          <w:rFonts w:ascii="Garamond" w:hAnsi="Garamond"/>
          <w:bCs/>
        </w:rPr>
        <w:t xml:space="preserve"> </w:t>
      </w:r>
      <w:r w:rsidRPr="00C038AB">
        <w:rPr>
          <w:rFonts w:ascii="Garamond" w:hAnsi="Garamond"/>
          <w:bCs/>
        </w:rPr>
        <w:t>The breakeven occupancy and the breakeven rent for the Property are expected to be 59.5%, and $614/mo., respectively. The average market rent in the area is $1,866.</w:t>
      </w:r>
    </w:p>
    <w:p w14:paraId="7E94B25C" w14:textId="77777777" w:rsidR="00F84D81" w:rsidRDefault="00F84D81" w:rsidP="00244F7E">
      <w:pPr>
        <w:ind w:left="720"/>
        <w:rPr>
          <w:rFonts w:ascii="Garamond" w:hAnsi="Garamond"/>
          <w:bCs/>
        </w:rPr>
      </w:pPr>
    </w:p>
    <w:p w14:paraId="2404A27A" w14:textId="77777777" w:rsidR="00EC0242" w:rsidRPr="00F36EB8" w:rsidRDefault="00EC0242" w:rsidP="00EC0242">
      <w:pPr>
        <w:ind w:left="720"/>
        <w:rPr>
          <w:rFonts w:ascii="Garamond" w:hAnsi="Garamond"/>
          <w:bCs/>
          <w:u w:val="single"/>
        </w:rPr>
      </w:pPr>
      <w:r w:rsidRPr="00F36EB8">
        <w:rPr>
          <w:rFonts w:ascii="Garamond" w:hAnsi="Garamond"/>
          <w:bCs/>
          <w:u w:val="single"/>
        </w:rPr>
        <w:t>Representing TSAHC</w:t>
      </w:r>
    </w:p>
    <w:p w14:paraId="60D9EFA5" w14:textId="77777777" w:rsidR="00EC0242" w:rsidRDefault="00EC0242" w:rsidP="00EC0242">
      <w:pPr>
        <w:ind w:left="720"/>
        <w:rPr>
          <w:rFonts w:ascii="Garamond" w:hAnsi="Garamond"/>
          <w:bCs/>
        </w:rPr>
      </w:pPr>
      <w:r w:rsidRPr="00F36EB8">
        <w:rPr>
          <w:rFonts w:ascii="Garamond" w:hAnsi="Garamond"/>
          <w:bCs/>
        </w:rPr>
        <w:t>David Danenfelzer, Senior Director of Development Finance, TSAHC</w:t>
      </w:r>
    </w:p>
    <w:p w14:paraId="080888C2" w14:textId="77777777" w:rsidR="00EC0242" w:rsidRDefault="00EC0242" w:rsidP="00417AFF">
      <w:pPr>
        <w:ind w:left="720"/>
        <w:rPr>
          <w:rFonts w:ascii="Garamond" w:hAnsi="Garamond"/>
          <w:bCs/>
        </w:rPr>
      </w:pPr>
    </w:p>
    <w:p w14:paraId="049F8031" w14:textId="60B12C97" w:rsidR="00F84D81" w:rsidRPr="00244F7E" w:rsidRDefault="00F84D81" w:rsidP="00417AFF">
      <w:pPr>
        <w:ind w:left="720"/>
        <w:rPr>
          <w:rFonts w:ascii="Garamond" w:hAnsi="Garamond"/>
          <w:bCs/>
        </w:rPr>
      </w:pPr>
      <w:r w:rsidRPr="00805312">
        <w:rPr>
          <w:rFonts w:ascii="Garamond" w:hAnsi="Garamond"/>
          <w:bCs/>
        </w:rPr>
        <w:t>David Danenfelzer</w:t>
      </w:r>
      <w:r>
        <w:rPr>
          <w:rFonts w:ascii="Garamond" w:hAnsi="Garamond"/>
          <w:bCs/>
        </w:rPr>
        <w:t xml:space="preserve"> addressed the board. </w:t>
      </w:r>
    </w:p>
    <w:bookmarkEnd w:id="5"/>
    <w:p w14:paraId="1E6CEBD9" w14:textId="77777777" w:rsidR="00244F7E" w:rsidRPr="00244F7E" w:rsidRDefault="00244F7E" w:rsidP="00244F7E">
      <w:pPr>
        <w:rPr>
          <w:rFonts w:ascii="Garamond" w:hAnsi="Garamond"/>
          <w:b/>
          <w:bCs/>
        </w:rPr>
      </w:pPr>
    </w:p>
    <w:p w14:paraId="53A094D6" w14:textId="77777777" w:rsidR="00244F7E" w:rsidRPr="00244F7E" w:rsidRDefault="00244F7E" w:rsidP="00096445">
      <w:pPr>
        <w:numPr>
          <w:ilvl w:val="0"/>
          <w:numId w:val="21"/>
        </w:numPr>
        <w:rPr>
          <w:rFonts w:ascii="Garamond" w:hAnsi="Garamond"/>
          <w:b/>
        </w:rPr>
      </w:pPr>
      <w:r w:rsidRPr="00244F7E">
        <w:rPr>
          <w:rFonts w:ascii="Garamond" w:hAnsi="Garamond"/>
          <w:b/>
        </w:rPr>
        <w:t>EXEMPT - Texas Higher Education Coordinating Board State of Texas (General Obligation Bonds) College Student Loan Refunding Bonds Series 2026</w:t>
      </w:r>
    </w:p>
    <w:p w14:paraId="527AA7A3" w14:textId="77777777" w:rsidR="00244F7E" w:rsidRPr="00244F7E" w:rsidRDefault="00244F7E" w:rsidP="00244F7E">
      <w:pPr>
        <w:rPr>
          <w:rFonts w:ascii="Garamond" w:hAnsi="Garamond"/>
          <w:b/>
        </w:rPr>
      </w:pPr>
    </w:p>
    <w:p w14:paraId="083177FA" w14:textId="4689F27B" w:rsidR="00812B1B" w:rsidRDefault="00812B1B" w:rsidP="00F84D81">
      <w:pPr>
        <w:ind w:left="720"/>
        <w:rPr>
          <w:rFonts w:ascii="Garamond" w:hAnsi="Garamond"/>
          <w:bCs/>
        </w:rPr>
      </w:pPr>
      <w:r w:rsidRPr="00F11733">
        <w:rPr>
          <w:rFonts w:ascii="Garamond" w:hAnsi="Garamond"/>
        </w:rPr>
        <w:t>The Texas Higher Education Coordinating Board has submitted a Notice of Intent (NOI) pursuant to Section 181.9(a)(4) of the Bond Review Board’s rules for the state exemption process to issue its State of Texas (General Obligation Bonds) College Student Loan Bonds, Series 2026</w:t>
      </w:r>
      <w:r>
        <w:rPr>
          <w:rFonts w:ascii="Garamond" w:hAnsi="Garamond"/>
        </w:rPr>
        <w:t xml:space="preserve">, and </w:t>
      </w:r>
      <w:r w:rsidRPr="00812B1B">
        <w:rPr>
          <w:rFonts w:ascii="Garamond" w:hAnsi="Garamond"/>
          <w:bCs/>
        </w:rPr>
        <w:t>expects the total par amount of the Series 2026 refunding bonds to be approximately $205,950,000 and total proceeds to be approximately $219,871,059.90,</w:t>
      </w:r>
      <w:r>
        <w:rPr>
          <w:rFonts w:ascii="Garamond" w:hAnsi="Garamond"/>
          <w:bCs/>
        </w:rPr>
        <w:t xml:space="preserve"> </w:t>
      </w:r>
      <w:r w:rsidRPr="00812B1B">
        <w:rPr>
          <w:rFonts w:ascii="Garamond" w:hAnsi="Garamond"/>
          <w:bCs/>
        </w:rPr>
        <w:t>including premiums.</w:t>
      </w:r>
      <w:r>
        <w:rPr>
          <w:rFonts w:ascii="Garamond" w:hAnsi="Garamond"/>
          <w:bCs/>
        </w:rPr>
        <w:t xml:space="preserve"> </w:t>
      </w:r>
    </w:p>
    <w:p w14:paraId="5D91901A" w14:textId="77777777" w:rsidR="00812B1B" w:rsidRDefault="00812B1B" w:rsidP="00F84D81">
      <w:pPr>
        <w:ind w:left="720"/>
        <w:rPr>
          <w:rFonts w:ascii="Garamond" w:hAnsi="Garamond"/>
          <w:bCs/>
        </w:rPr>
      </w:pPr>
    </w:p>
    <w:p w14:paraId="2746E610" w14:textId="39C39F21" w:rsidR="00812B1B" w:rsidRDefault="00812B1B" w:rsidP="00F84D81">
      <w:pPr>
        <w:ind w:left="720"/>
        <w:rPr>
          <w:rFonts w:ascii="Garamond" w:hAnsi="Garamond"/>
          <w:color w:val="000000"/>
        </w:rPr>
      </w:pPr>
      <w:r w:rsidRPr="00AF0CE6">
        <w:rPr>
          <w:rFonts w:ascii="Garamond" w:hAnsi="Garamond"/>
          <w:color w:val="000000"/>
        </w:rPr>
        <w:t>THECB plans to pay the cost of issuance for the bonds out of the TOP Fund.</w:t>
      </w:r>
    </w:p>
    <w:p w14:paraId="61A09DC0" w14:textId="77777777" w:rsidR="00812B1B" w:rsidRDefault="00812B1B" w:rsidP="00F84D81">
      <w:pPr>
        <w:ind w:left="720"/>
        <w:rPr>
          <w:rFonts w:ascii="Garamond" w:hAnsi="Garamond"/>
          <w:color w:val="000000"/>
        </w:rPr>
      </w:pPr>
    </w:p>
    <w:p w14:paraId="1D2B005A" w14:textId="5A69E4D1" w:rsidR="00812B1B" w:rsidRDefault="00812B1B" w:rsidP="00F84D81">
      <w:pPr>
        <w:ind w:left="720"/>
        <w:rPr>
          <w:rFonts w:ascii="Garamond" w:hAnsi="Garamond"/>
          <w:bCs/>
        </w:rPr>
      </w:pPr>
      <w:r w:rsidRPr="00812B1B">
        <w:rPr>
          <w:rFonts w:ascii="Garamond" w:hAnsi="Garamond"/>
          <w:bCs/>
        </w:rPr>
        <w:t>Proceeds from the sale of the Bonds will be used to currently refund certain of the Board's outstanding College Student Loan Bonds to achieve present value savings.</w:t>
      </w:r>
    </w:p>
    <w:p w14:paraId="7DB9722B" w14:textId="77777777" w:rsidR="00812B1B" w:rsidRDefault="00812B1B" w:rsidP="00F84D81">
      <w:pPr>
        <w:ind w:left="720"/>
        <w:rPr>
          <w:rFonts w:ascii="Garamond" w:hAnsi="Garamond"/>
          <w:bCs/>
        </w:rPr>
      </w:pPr>
    </w:p>
    <w:p w14:paraId="2B0CC1AE" w14:textId="77777777" w:rsidR="00812B1B" w:rsidRPr="00F11733" w:rsidRDefault="00812B1B" w:rsidP="00812B1B">
      <w:pPr>
        <w:numPr>
          <w:ilvl w:val="0"/>
          <w:numId w:val="44"/>
        </w:numPr>
        <w:autoSpaceDE w:val="0"/>
        <w:autoSpaceDN w:val="0"/>
        <w:adjustRightInd w:val="0"/>
        <w:jc w:val="both"/>
        <w:rPr>
          <w:rFonts w:ascii="Garamond" w:eastAsiaTheme="minorHAnsi" w:hAnsi="Garamond" w:cstheme="minorHAnsi"/>
        </w:rPr>
      </w:pPr>
      <w:r w:rsidRPr="00F11733">
        <w:rPr>
          <w:rFonts w:ascii="Garamond" w:eastAsiaTheme="minorHAnsi" w:hAnsi="Garamond" w:cstheme="minorHAnsi"/>
        </w:rPr>
        <w:t>Texas Education Code, Chapter 52</w:t>
      </w:r>
    </w:p>
    <w:p w14:paraId="236EE75C" w14:textId="77777777" w:rsidR="00812B1B" w:rsidRPr="00F11733" w:rsidRDefault="00812B1B" w:rsidP="00812B1B">
      <w:pPr>
        <w:numPr>
          <w:ilvl w:val="0"/>
          <w:numId w:val="44"/>
        </w:numPr>
        <w:autoSpaceDE w:val="0"/>
        <w:autoSpaceDN w:val="0"/>
        <w:adjustRightInd w:val="0"/>
        <w:jc w:val="both"/>
        <w:rPr>
          <w:rFonts w:ascii="Garamond" w:eastAsiaTheme="minorHAnsi" w:hAnsi="Garamond" w:cstheme="minorHAnsi"/>
        </w:rPr>
      </w:pPr>
      <w:r w:rsidRPr="00F11733">
        <w:rPr>
          <w:rFonts w:ascii="Garamond" w:eastAsiaTheme="minorHAnsi" w:hAnsi="Garamond" w:cstheme="minorHAnsi"/>
        </w:rPr>
        <w:t>Texas Government Code, Chapter 1207</w:t>
      </w:r>
    </w:p>
    <w:p w14:paraId="70AE8245" w14:textId="77777777" w:rsidR="00812B1B" w:rsidRPr="00F11733" w:rsidRDefault="00812B1B" w:rsidP="00812B1B">
      <w:pPr>
        <w:numPr>
          <w:ilvl w:val="0"/>
          <w:numId w:val="44"/>
        </w:numPr>
        <w:autoSpaceDE w:val="0"/>
        <w:autoSpaceDN w:val="0"/>
        <w:adjustRightInd w:val="0"/>
        <w:jc w:val="both"/>
        <w:rPr>
          <w:rFonts w:ascii="Garamond" w:eastAsiaTheme="minorHAnsi" w:hAnsi="Garamond" w:cstheme="minorHAnsi"/>
        </w:rPr>
      </w:pPr>
      <w:r w:rsidRPr="00F11733">
        <w:rPr>
          <w:rFonts w:ascii="Garamond" w:eastAsiaTheme="minorHAnsi" w:hAnsi="Garamond" w:cstheme="minorHAnsi"/>
        </w:rPr>
        <w:t>Texas Government Code, Chapter 1371</w:t>
      </w:r>
    </w:p>
    <w:p w14:paraId="71C886B3" w14:textId="77777777" w:rsidR="00812B1B" w:rsidRPr="00F11733" w:rsidRDefault="00812B1B" w:rsidP="00812B1B">
      <w:pPr>
        <w:numPr>
          <w:ilvl w:val="0"/>
          <w:numId w:val="44"/>
        </w:numPr>
        <w:autoSpaceDE w:val="0"/>
        <w:autoSpaceDN w:val="0"/>
        <w:adjustRightInd w:val="0"/>
        <w:jc w:val="both"/>
        <w:rPr>
          <w:rFonts w:ascii="Garamond" w:eastAsiaTheme="minorHAnsi" w:hAnsi="Garamond" w:cstheme="minorHAnsi"/>
        </w:rPr>
      </w:pPr>
      <w:r w:rsidRPr="00F11733">
        <w:rPr>
          <w:rFonts w:ascii="Garamond" w:eastAsiaTheme="minorHAnsi" w:hAnsi="Garamond" w:cstheme="minorHAnsi"/>
        </w:rPr>
        <w:t>Texas Constitution, Article III , Section 50b-7</w:t>
      </w:r>
    </w:p>
    <w:p w14:paraId="34E48820" w14:textId="77777777" w:rsidR="00812B1B" w:rsidRDefault="00812B1B" w:rsidP="00812B1B">
      <w:pPr>
        <w:numPr>
          <w:ilvl w:val="0"/>
          <w:numId w:val="44"/>
        </w:numPr>
        <w:autoSpaceDE w:val="0"/>
        <w:autoSpaceDN w:val="0"/>
        <w:adjustRightInd w:val="0"/>
        <w:jc w:val="both"/>
        <w:rPr>
          <w:rFonts w:ascii="Garamond" w:eastAsiaTheme="minorHAnsi" w:hAnsi="Garamond" w:cstheme="minorHAnsi"/>
        </w:rPr>
      </w:pPr>
      <w:r w:rsidRPr="00F11733">
        <w:rPr>
          <w:rFonts w:ascii="Garamond" w:eastAsiaTheme="minorHAnsi" w:hAnsi="Garamond" w:cstheme="minorHAnsi"/>
        </w:rPr>
        <w:t>On October 23, 2025, THECB adopted the Resolution for the issuance of the Series 2026 bonds.</w:t>
      </w:r>
    </w:p>
    <w:p w14:paraId="19B8F940" w14:textId="77777777" w:rsidR="00812B1B" w:rsidRDefault="00812B1B" w:rsidP="00812B1B">
      <w:pPr>
        <w:autoSpaceDE w:val="0"/>
        <w:autoSpaceDN w:val="0"/>
        <w:adjustRightInd w:val="0"/>
        <w:jc w:val="both"/>
        <w:rPr>
          <w:rFonts w:ascii="Garamond" w:eastAsiaTheme="minorHAnsi" w:hAnsi="Garamond" w:cstheme="minorHAnsi"/>
        </w:rPr>
      </w:pPr>
    </w:p>
    <w:p w14:paraId="592C594D" w14:textId="48DFD12B" w:rsidR="00812B1B" w:rsidRDefault="00812B1B" w:rsidP="00812B1B">
      <w:pPr>
        <w:autoSpaceDE w:val="0"/>
        <w:autoSpaceDN w:val="0"/>
        <w:adjustRightInd w:val="0"/>
        <w:ind w:left="720"/>
        <w:jc w:val="both"/>
        <w:rPr>
          <w:rFonts w:ascii="Garamond" w:eastAsiaTheme="minorHAnsi" w:hAnsi="Garamond" w:cstheme="minorHAnsi"/>
        </w:rPr>
      </w:pPr>
      <w:r w:rsidRPr="00812B1B">
        <w:rPr>
          <w:rFonts w:ascii="Garamond" w:eastAsiaTheme="minorHAnsi" w:hAnsi="Garamond" w:cstheme="minorHAnsi"/>
        </w:rPr>
        <w:t>The bonds are general obligations of the State of Texas. As such, the state’s full faith and credit are pledged to repayment of the bonds. The first monies coming into the State Treasury, not otherwise appropriated by the Constitution, are dedicated to pay debt service.</w:t>
      </w:r>
    </w:p>
    <w:p w14:paraId="0859F05A" w14:textId="77777777" w:rsidR="00812B1B" w:rsidRDefault="00812B1B" w:rsidP="00812B1B">
      <w:pPr>
        <w:autoSpaceDE w:val="0"/>
        <w:autoSpaceDN w:val="0"/>
        <w:adjustRightInd w:val="0"/>
        <w:ind w:left="720"/>
        <w:jc w:val="both"/>
        <w:rPr>
          <w:rFonts w:ascii="Garamond" w:eastAsiaTheme="minorHAnsi" w:hAnsi="Garamond" w:cstheme="minorHAnsi"/>
        </w:rPr>
      </w:pPr>
    </w:p>
    <w:p w14:paraId="76744B23" w14:textId="77777777" w:rsidR="00B52121" w:rsidRDefault="00DE7F02" w:rsidP="00812B1B">
      <w:pPr>
        <w:autoSpaceDE w:val="0"/>
        <w:autoSpaceDN w:val="0"/>
        <w:adjustRightInd w:val="0"/>
        <w:ind w:left="720"/>
        <w:jc w:val="both"/>
        <w:rPr>
          <w:rFonts w:ascii="Garamond" w:eastAsiaTheme="minorHAnsi" w:hAnsi="Garamond" w:cstheme="minorHAnsi"/>
        </w:rPr>
      </w:pPr>
      <w:r>
        <w:rPr>
          <w:rFonts w:ascii="Garamond" w:eastAsiaTheme="minorHAnsi" w:hAnsi="Garamond" w:cstheme="minorHAnsi"/>
        </w:rPr>
        <w:t xml:space="preserve">Sale </w:t>
      </w:r>
      <w:r w:rsidR="00B52121">
        <w:rPr>
          <w:rFonts w:ascii="Garamond" w:eastAsiaTheme="minorHAnsi" w:hAnsi="Garamond" w:cstheme="minorHAnsi"/>
        </w:rPr>
        <w:t>D</w:t>
      </w:r>
      <w:r>
        <w:rPr>
          <w:rFonts w:ascii="Garamond" w:eastAsiaTheme="minorHAnsi" w:hAnsi="Garamond" w:cstheme="minorHAnsi"/>
        </w:rPr>
        <w:t xml:space="preserve">ate </w:t>
      </w:r>
      <w:r w:rsidR="00B52121">
        <w:rPr>
          <w:rFonts w:ascii="Garamond" w:eastAsiaTheme="minorHAnsi" w:hAnsi="Garamond" w:cstheme="minorHAnsi"/>
        </w:rPr>
        <w:t xml:space="preserve">is anticipated to be </w:t>
      </w:r>
      <w:r>
        <w:rPr>
          <w:rFonts w:ascii="Garamond" w:eastAsiaTheme="minorHAnsi" w:hAnsi="Garamond" w:cstheme="minorHAnsi"/>
        </w:rPr>
        <w:t>June 9</w:t>
      </w:r>
      <w:r w:rsidRPr="00417AFF">
        <w:rPr>
          <w:rFonts w:ascii="Garamond" w:eastAsiaTheme="minorHAnsi" w:hAnsi="Garamond" w:cstheme="minorHAnsi"/>
          <w:vertAlign w:val="superscript"/>
        </w:rPr>
        <w:t>th</w:t>
      </w:r>
      <w:r>
        <w:rPr>
          <w:rFonts w:ascii="Garamond" w:eastAsiaTheme="minorHAnsi" w:hAnsi="Garamond" w:cstheme="minorHAnsi"/>
        </w:rPr>
        <w:t xml:space="preserve">, </w:t>
      </w:r>
      <w:r w:rsidR="00B52121">
        <w:rPr>
          <w:rFonts w:ascii="Garamond" w:eastAsiaTheme="minorHAnsi" w:hAnsi="Garamond" w:cstheme="minorHAnsi"/>
        </w:rPr>
        <w:t>and the C</w:t>
      </w:r>
      <w:r>
        <w:rPr>
          <w:rFonts w:ascii="Garamond" w:eastAsiaTheme="minorHAnsi" w:hAnsi="Garamond" w:cstheme="minorHAnsi"/>
        </w:rPr>
        <w:t xml:space="preserve">losing </w:t>
      </w:r>
      <w:r w:rsidR="00B52121">
        <w:rPr>
          <w:rFonts w:ascii="Garamond" w:eastAsiaTheme="minorHAnsi" w:hAnsi="Garamond" w:cstheme="minorHAnsi"/>
        </w:rPr>
        <w:t>D</w:t>
      </w:r>
      <w:r>
        <w:rPr>
          <w:rFonts w:ascii="Garamond" w:eastAsiaTheme="minorHAnsi" w:hAnsi="Garamond" w:cstheme="minorHAnsi"/>
        </w:rPr>
        <w:t xml:space="preserve">ate </w:t>
      </w:r>
      <w:r w:rsidR="00B52121">
        <w:rPr>
          <w:rFonts w:ascii="Garamond" w:eastAsiaTheme="minorHAnsi" w:hAnsi="Garamond" w:cstheme="minorHAnsi"/>
        </w:rPr>
        <w:t xml:space="preserve">to be </w:t>
      </w:r>
      <w:r>
        <w:rPr>
          <w:rFonts w:ascii="Garamond" w:eastAsiaTheme="minorHAnsi" w:hAnsi="Garamond" w:cstheme="minorHAnsi"/>
        </w:rPr>
        <w:t>June 30</w:t>
      </w:r>
      <w:r w:rsidRPr="00417AFF">
        <w:rPr>
          <w:rFonts w:ascii="Garamond" w:eastAsiaTheme="minorHAnsi" w:hAnsi="Garamond" w:cstheme="minorHAnsi"/>
          <w:vertAlign w:val="superscript"/>
        </w:rPr>
        <w:t>th</w:t>
      </w:r>
      <w:r w:rsidR="00B52121">
        <w:rPr>
          <w:rFonts w:ascii="Garamond" w:eastAsiaTheme="minorHAnsi" w:hAnsi="Garamond" w:cstheme="minorHAnsi"/>
        </w:rPr>
        <w:t>. F</w:t>
      </w:r>
      <w:r>
        <w:rPr>
          <w:rFonts w:ascii="Garamond" w:eastAsiaTheme="minorHAnsi" w:hAnsi="Garamond" w:cstheme="minorHAnsi"/>
        </w:rPr>
        <w:t xml:space="preserve">inal maturity </w:t>
      </w:r>
      <w:r w:rsidR="00B52121">
        <w:rPr>
          <w:rFonts w:ascii="Garamond" w:eastAsiaTheme="minorHAnsi" w:hAnsi="Garamond" w:cstheme="minorHAnsi"/>
        </w:rPr>
        <w:t xml:space="preserve">will be </w:t>
      </w:r>
      <w:r>
        <w:rPr>
          <w:rFonts w:ascii="Garamond" w:eastAsiaTheme="minorHAnsi" w:hAnsi="Garamond" w:cstheme="minorHAnsi"/>
        </w:rPr>
        <w:t>August 1, 2033.</w:t>
      </w:r>
      <w:r w:rsidR="00B52121">
        <w:rPr>
          <w:rFonts w:ascii="Garamond" w:eastAsiaTheme="minorHAnsi" w:hAnsi="Garamond" w:cstheme="minorHAnsi"/>
        </w:rPr>
        <w:t xml:space="preserve"> Bonds are r</w:t>
      </w:r>
      <w:r>
        <w:rPr>
          <w:rFonts w:ascii="Garamond" w:eastAsiaTheme="minorHAnsi" w:hAnsi="Garamond" w:cstheme="minorHAnsi"/>
        </w:rPr>
        <w:t>ated</w:t>
      </w:r>
      <w:r w:rsidR="00B52121">
        <w:rPr>
          <w:rFonts w:ascii="Garamond" w:eastAsiaTheme="minorHAnsi" w:hAnsi="Garamond" w:cstheme="minorHAnsi"/>
        </w:rPr>
        <w:t xml:space="preserve"> AAA and </w:t>
      </w:r>
      <w:proofErr w:type="spellStart"/>
      <w:r w:rsidR="00B52121">
        <w:rPr>
          <w:rFonts w:ascii="Garamond" w:eastAsiaTheme="minorHAnsi" w:hAnsi="Garamond" w:cstheme="minorHAnsi"/>
        </w:rPr>
        <w:t>Aaa</w:t>
      </w:r>
      <w:proofErr w:type="spellEnd"/>
      <w:r w:rsidR="00B52121">
        <w:rPr>
          <w:rFonts w:ascii="Garamond" w:eastAsiaTheme="minorHAnsi" w:hAnsi="Garamond" w:cstheme="minorHAnsi"/>
        </w:rPr>
        <w:t xml:space="preserve"> by S&amp;P and Moodys respectively.</w:t>
      </w:r>
      <w:r>
        <w:rPr>
          <w:rFonts w:ascii="Garamond" w:eastAsiaTheme="minorHAnsi" w:hAnsi="Garamond" w:cstheme="minorHAnsi"/>
        </w:rPr>
        <w:t xml:space="preserve"> </w:t>
      </w:r>
      <w:r w:rsidR="00B52121">
        <w:rPr>
          <w:rFonts w:ascii="Garamond" w:eastAsiaTheme="minorHAnsi" w:hAnsi="Garamond" w:cstheme="minorHAnsi"/>
        </w:rPr>
        <w:t>Total Cost of Issuance is $1,404,621</w:t>
      </w:r>
      <w:r>
        <w:rPr>
          <w:rFonts w:ascii="Garamond" w:eastAsiaTheme="minorHAnsi" w:hAnsi="Garamond" w:cstheme="minorHAnsi"/>
        </w:rPr>
        <w:t>,</w:t>
      </w:r>
      <w:r w:rsidR="00B52121">
        <w:rPr>
          <w:rFonts w:ascii="Garamond" w:eastAsiaTheme="minorHAnsi" w:hAnsi="Garamond" w:cstheme="minorHAnsi"/>
        </w:rPr>
        <w:t xml:space="preserve"> or $6.82 </w:t>
      </w:r>
      <w:r>
        <w:rPr>
          <w:rFonts w:ascii="Garamond" w:eastAsiaTheme="minorHAnsi" w:hAnsi="Garamond" w:cstheme="minorHAnsi"/>
        </w:rPr>
        <w:t xml:space="preserve">per bond. </w:t>
      </w:r>
    </w:p>
    <w:p w14:paraId="0B46EBC4" w14:textId="77777777" w:rsidR="00B52121" w:rsidRDefault="00B52121" w:rsidP="00812B1B">
      <w:pPr>
        <w:autoSpaceDE w:val="0"/>
        <w:autoSpaceDN w:val="0"/>
        <w:adjustRightInd w:val="0"/>
        <w:ind w:left="720"/>
        <w:jc w:val="both"/>
        <w:rPr>
          <w:rFonts w:ascii="Garamond" w:eastAsiaTheme="minorHAnsi" w:hAnsi="Garamond" w:cstheme="minorHAnsi"/>
        </w:rPr>
      </w:pPr>
    </w:p>
    <w:p w14:paraId="47168580" w14:textId="4BDF2263" w:rsidR="00812B1B" w:rsidRDefault="00B52121" w:rsidP="00812B1B">
      <w:pPr>
        <w:autoSpaceDE w:val="0"/>
        <w:autoSpaceDN w:val="0"/>
        <w:adjustRightInd w:val="0"/>
        <w:ind w:left="720"/>
        <w:jc w:val="both"/>
        <w:rPr>
          <w:rFonts w:ascii="Garamond" w:eastAsiaTheme="minorHAnsi" w:hAnsi="Garamond" w:cstheme="minorHAnsi"/>
        </w:rPr>
      </w:pPr>
      <w:r>
        <w:rPr>
          <w:rFonts w:ascii="Garamond" w:eastAsiaTheme="minorHAnsi" w:hAnsi="Garamond" w:cstheme="minorHAnsi"/>
        </w:rPr>
        <w:t>The s</w:t>
      </w:r>
      <w:r w:rsidR="00DE7F02">
        <w:rPr>
          <w:rFonts w:ascii="Garamond" w:eastAsiaTheme="minorHAnsi" w:hAnsi="Garamond" w:cstheme="minorHAnsi"/>
        </w:rPr>
        <w:t xml:space="preserve">tudent loan rate </w:t>
      </w:r>
      <w:r>
        <w:rPr>
          <w:rFonts w:ascii="Garamond" w:eastAsiaTheme="minorHAnsi" w:hAnsi="Garamond" w:cstheme="minorHAnsi"/>
        </w:rPr>
        <w:t xml:space="preserve">will remain </w:t>
      </w:r>
      <w:r w:rsidR="00DE7F02">
        <w:rPr>
          <w:rFonts w:ascii="Garamond" w:eastAsiaTheme="minorHAnsi" w:hAnsi="Garamond" w:cstheme="minorHAnsi"/>
        </w:rPr>
        <w:t>unchanged</w:t>
      </w:r>
      <w:r>
        <w:rPr>
          <w:rFonts w:ascii="Garamond" w:eastAsiaTheme="minorHAnsi" w:hAnsi="Garamond" w:cstheme="minorHAnsi"/>
        </w:rPr>
        <w:t xml:space="preserve"> at 6.30%.</w:t>
      </w:r>
    </w:p>
    <w:p w14:paraId="441CACA0" w14:textId="77777777" w:rsidR="00DE7F02" w:rsidRDefault="00DE7F02" w:rsidP="00812B1B">
      <w:pPr>
        <w:autoSpaceDE w:val="0"/>
        <w:autoSpaceDN w:val="0"/>
        <w:adjustRightInd w:val="0"/>
        <w:ind w:left="720"/>
        <w:jc w:val="both"/>
        <w:rPr>
          <w:rFonts w:ascii="Garamond" w:eastAsiaTheme="minorHAnsi" w:hAnsi="Garamond" w:cstheme="minorHAnsi"/>
        </w:rPr>
      </w:pPr>
    </w:p>
    <w:p w14:paraId="78CD4F7A" w14:textId="77777777" w:rsidR="0089120D" w:rsidRPr="00417AFF" w:rsidRDefault="0089120D" w:rsidP="0089120D">
      <w:pPr>
        <w:ind w:left="720"/>
        <w:rPr>
          <w:rFonts w:ascii="Garamond" w:hAnsi="Garamond"/>
          <w:bCs/>
          <w:u w:val="single"/>
        </w:rPr>
      </w:pPr>
      <w:r w:rsidRPr="00417AFF">
        <w:rPr>
          <w:rFonts w:ascii="Garamond" w:hAnsi="Garamond"/>
          <w:bCs/>
          <w:u w:val="single"/>
        </w:rPr>
        <w:t>Representing THECB</w:t>
      </w:r>
    </w:p>
    <w:p w14:paraId="776EE378" w14:textId="77777777" w:rsidR="0089120D" w:rsidRPr="00417AFF" w:rsidRDefault="0089120D" w:rsidP="0089120D">
      <w:pPr>
        <w:ind w:left="720"/>
        <w:rPr>
          <w:rFonts w:ascii="Garamond" w:hAnsi="Garamond"/>
          <w:bCs/>
        </w:rPr>
      </w:pPr>
      <w:r w:rsidRPr="00417AFF">
        <w:rPr>
          <w:rFonts w:ascii="Garamond" w:hAnsi="Garamond"/>
          <w:bCs/>
        </w:rPr>
        <w:t>Anthony Infantini, Chief Financial Officer, THECB</w:t>
      </w:r>
    </w:p>
    <w:p w14:paraId="74195F03" w14:textId="77777777" w:rsidR="0089120D" w:rsidRPr="00417AFF" w:rsidRDefault="0089120D" w:rsidP="0089120D">
      <w:pPr>
        <w:ind w:left="720"/>
        <w:rPr>
          <w:rFonts w:ascii="Garamond" w:hAnsi="Garamond"/>
          <w:bCs/>
        </w:rPr>
      </w:pPr>
      <w:r w:rsidRPr="00417AFF">
        <w:rPr>
          <w:rFonts w:ascii="Garamond" w:hAnsi="Garamond"/>
          <w:bCs/>
        </w:rPr>
        <w:t>Richard Donoghue, Bond Counsel, McCall, Parkhurst &amp; Horton L.L.P.</w:t>
      </w:r>
    </w:p>
    <w:p w14:paraId="0E394704" w14:textId="77777777" w:rsidR="0089120D" w:rsidRDefault="0089120D" w:rsidP="00417AFF">
      <w:pPr>
        <w:autoSpaceDE w:val="0"/>
        <w:autoSpaceDN w:val="0"/>
        <w:adjustRightInd w:val="0"/>
        <w:ind w:left="720"/>
        <w:jc w:val="both"/>
        <w:rPr>
          <w:rFonts w:ascii="Garamond" w:eastAsiaTheme="minorHAnsi" w:hAnsi="Garamond" w:cstheme="minorHAnsi"/>
        </w:rPr>
      </w:pPr>
    </w:p>
    <w:p w14:paraId="449F9D5E" w14:textId="6050938C" w:rsidR="00DE7F02" w:rsidRPr="00F11733" w:rsidRDefault="00DE7F02" w:rsidP="00417AFF">
      <w:pPr>
        <w:autoSpaceDE w:val="0"/>
        <w:autoSpaceDN w:val="0"/>
        <w:adjustRightInd w:val="0"/>
        <w:ind w:left="720"/>
        <w:jc w:val="both"/>
        <w:rPr>
          <w:rFonts w:ascii="Garamond" w:eastAsiaTheme="minorHAnsi" w:hAnsi="Garamond" w:cstheme="minorHAnsi"/>
        </w:rPr>
      </w:pPr>
      <w:r>
        <w:rPr>
          <w:rFonts w:ascii="Garamond" w:eastAsiaTheme="minorHAnsi" w:hAnsi="Garamond" w:cstheme="minorHAnsi"/>
        </w:rPr>
        <w:t xml:space="preserve">Anthony Infantini and </w:t>
      </w:r>
      <w:r w:rsidRPr="00805312">
        <w:rPr>
          <w:rFonts w:ascii="Garamond" w:hAnsi="Garamond"/>
          <w:bCs/>
        </w:rPr>
        <w:t>Richard Donoghue</w:t>
      </w:r>
      <w:r>
        <w:rPr>
          <w:rFonts w:ascii="Garamond" w:eastAsiaTheme="minorHAnsi" w:hAnsi="Garamond" w:cstheme="minorHAnsi"/>
        </w:rPr>
        <w:t xml:space="preserve"> addressed the Board.</w:t>
      </w:r>
    </w:p>
    <w:p w14:paraId="42D58135" w14:textId="77777777" w:rsidR="00244F7E" w:rsidRPr="00244F7E" w:rsidRDefault="00244F7E" w:rsidP="00244F7E">
      <w:pPr>
        <w:rPr>
          <w:rFonts w:ascii="Garamond" w:hAnsi="Garamond"/>
          <w:b/>
        </w:rPr>
      </w:pPr>
    </w:p>
    <w:p w14:paraId="13CA9630" w14:textId="77777777" w:rsidR="00244F7E" w:rsidRPr="00244F7E" w:rsidRDefault="00244F7E" w:rsidP="00096445">
      <w:pPr>
        <w:numPr>
          <w:ilvl w:val="0"/>
          <w:numId w:val="21"/>
        </w:numPr>
        <w:rPr>
          <w:rFonts w:ascii="Garamond" w:hAnsi="Garamond"/>
          <w:b/>
        </w:rPr>
      </w:pPr>
      <w:r w:rsidRPr="00244F7E">
        <w:rPr>
          <w:rFonts w:ascii="Garamond" w:hAnsi="Garamond"/>
          <w:b/>
        </w:rPr>
        <w:t>EXEMPT - Texas Veterans Land Board State of Texas Veterans Bonds Series 2026A</w:t>
      </w:r>
    </w:p>
    <w:p w14:paraId="5DF0714C" w14:textId="77777777" w:rsidR="00244F7E" w:rsidRPr="00244F7E" w:rsidRDefault="00244F7E" w:rsidP="00244F7E">
      <w:pPr>
        <w:rPr>
          <w:rFonts w:ascii="Garamond" w:hAnsi="Garamond"/>
          <w:b/>
        </w:rPr>
      </w:pPr>
    </w:p>
    <w:p w14:paraId="6C3763D9" w14:textId="77777777" w:rsidR="00244F7E" w:rsidRPr="00417AFF" w:rsidRDefault="00244F7E" w:rsidP="00417AFF">
      <w:pPr>
        <w:ind w:left="720"/>
        <w:rPr>
          <w:rFonts w:ascii="Garamond" w:hAnsi="Garamond"/>
          <w:bCs/>
          <w:u w:val="single"/>
        </w:rPr>
      </w:pPr>
      <w:r w:rsidRPr="00417AFF">
        <w:rPr>
          <w:rFonts w:ascii="Garamond" w:hAnsi="Garamond"/>
          <w:bCs/>
          <w:u w:val="single"/>
        </w:rPr>
        <w:t>Representing VLB</w:t>
      </w:r>
    </w:p>
    <w:p w14:paraId="23FE639C" w14:textId="77777777" w:rsidR="00244F7E" w:rsidRDefault="00244F7E" w:rsidP="00244F7E">
      <w:pPr>
        <w:ind w:left="720"/>
        <w:rPr>
          <w:rFonts w:ascii="Garamond" w:hAnsi="Garamond"/>
          <w:bCs/>
        </w:rPr>
      </w:pPr>
      <w:r w:rsidRPr="00417AFF">
        <w:rPr>
          <w:rFonts w:ascii="Garamond" w:hAnsi="Garamond"/>
          <w:bCs/>
        </w:rPr>
        <w:t>John Barton, Director of VLB Bond Funds Management, VLB</w:t>
      </w:r>
    </w:p>
    <w:p w14:paraId="1FE260D7" w14:textId="77777777" w:rsidR="00C56493" w:rsidRDefault="00C56493" w:rsidP="00244F7E">
      <w:pPr>
        <w:ind w:left="720"/>
        <w:rPr>
          <w:rFonts w:ascii="Garamond" w:hAnsi="Garamond"/>
          <w:bCs/>
        </w:rPr>
      </w:pPr>
    </w:p>
    <w:p w14:paraId="630588BF" w14:textId="4D56CE29" w:rsidR="00C56493" w:rsidRDefault="00C56493" w:rsidP="00244F7E">
      <w:pPr>
        <w:ind w:left="720"/>
        <w:rPr>
          <w:rFonts w:ascii="Garamond" w:hAnsi="Garamond"/>
          <w:bCs/>
        </w:rPr>
      </w:pPr>
      <w:r>
        <w:rPr>
          <w:rFonts w:ascii="Garamond" w:hAnsi="Garamond"/>
          <w:bCs/>
        </w:rPr>
        <w:t xml:space="preserve">The Texas Veterans Land Board is expecting to re-submit a Notice of Intent to issue bonds within the next week. </w:t>
      </w:r>
    </w:p>
    <w:p w14:paraId="156275FF" w14:textId="77777777" w:rsidR="00C56493" w:rsidRDefault="00C56493" w:rsidP="00244F7E">
      <w:pPr>
        <w:ind w:left="720"/>
        <w:rPr>
          <w:rFonts w:ascii="Garamond" w:hAnsi="Garamond"/>
          <w:bCs/>
        </w:rPr>
      </w:pPr>
    </w:p>
    <w:p w14:paraId="56AB0413" w14:textId="529414B7" w:rsidR="00C56493" w:rsidRPr="00244F7E" w:rsidRDefault="00C56493" w:rsidP="00417AFF">
      <w:pPr>
        <w:ind w:left="720"/>
        <w:rPr>
          <w:rFonts w:ascii="Garamond" w:hAnsi="Garamond"/>
          <w:b/>
        </w:rPr>
      </w:pPr>
      <w:r>
        <w:rPr>
          <w:rFonts w:ascii="Garamond" w:hAnsi="Garamond"/>
          <w:bCs/>
        </w:rPr>
        <w:t xml:space="preserve">John </w:t>
      </w:r>
      <w:r w:rsidR="00837F55">
        <w:rPr>
          <w:rFonts w:ascii="Garamond" w:hAnsi="Garamond"/>
          <w:bCs/>
        </w:rPr>
        <w:t xml:space="preserve">Barton </w:t>
      </w:r>
      <w:r>
        <w:rPr>
          <w:rFonts w:ascii="Garamond" w:hAnsi="Garamond"/>
          <w:bCs/>
        </w:rPr>
        <w:t>address</w:t>
      </w:r>
      <w:r w:rsidR="0057006F">
        <w:rPr>
          <w:rFonts w:ascii="Garamond" w:hAnsi="Garamond"/>
          <w:bCs/>
        </w:rPr>
        <w:t>ed</w:t>
      </w:r>
      <w:r>
        <w:rPr>
          <w:rFonts w:ascii="Garamond" w:hAnsi="Garamond"/>
          <w:bCs/>
        </w:rPr>
        <w:t xml:space="preserve"> the Board. </w:t>
      </w:r>
    </w:p>
    <w:p w14:paraId="7140212D" w14:textId="77777777" w:rsidR="00244F7E" w:rsidRPr="00244F7E" w:rsidRDefault="00244F7E" w:rsidP="00244F7E">
      <w:pPr>
        <w:rPr>
          <w:rFonts w:ascii="Garamond" w:hAnsi="Garamond"/>
          <w:b/>
        </w:rPr>
      </w:pPr>
    </w:p>
    <w:p w14:paraId="44459C74" w14:textId="77777777" w:rsidR="00244F7E" w:rsidRPr="00244F7E" w:rsidRDefault="00244F7E" w:rsidP="00096445">
      <w:pPr>
        <w:numPr>
          <w:ilvl w:val="0"/>
          <w:numId w:val="21"/>
        </w:numPr>
        <w:rPr>
          <w:rFonts w:ascii="Garamond" w:hAnsi="Garamond"/>
          <w:b/>
        </w:rPr>
      </w:pPr>
      <w:r w:rsidRPr="00244F7E">
        <w:rPr>
          <w:rFonts w:ascii="Garamond" w:hAnsi="Garamond"/>
          <w:b/>
        </w:rPr>
        <w:t>Public Comment</w:t>
      </w:r>
    </w:p>
    <w:p w14:paraId="3D8FF791" w14:textId="77777777" w:rsidR="00244F7E" w:rsidRPr="00244F7E" w:rsidRDefault="00244F7E" w:rsidP="00244F7E">
      <w:pPr>
        <w:rPr>
          <w:rFonts w:ascii="Garamond" w:hAnsi="Garamond"/>
          <w:b/>
        </w:rPr>
      </w:pPr>
    </w:p>
    <w:p w14:paraId="57193EF4" w14:textId="6DD407B8" w:rsidR="00244F7E" w:rsidRPr="007B2BFF" w:rsidRDefault="00C56493" w:rsidP="007B2BFF">
      <w:pPr>
        <w:ind w:firstLine="720"/>
        <w:rPr>
          <w:rFonts w:ascii="Garamond" w:hAnsi="Garamond"/>
          <w:bCs/>
        </w:rPr>
      </w:pPr>
      <w:r>
        <w:rPr>
          <w:rFonts w:ascii="Garamond" w:hAnsi="Garamond"/>
          <w:bCs/>
        </w:rPr>
        <w:t xml:space="preserve">There were no public comments. </w:t>
      </w:r>
    </w:p>
    <w:p w14:paraId="7E910934" w14:textId="77777777" w:rsidR="00244F7E" w:rsidRPr="00244F7E" w:rsidRDefault="00244F7E" w:rsidP="00244F7E">
      <w:pPr>
        <w:rPr>
          <w:rFonts w:ascii="Garamond" w:hAnsi="Garamond"/>
          <w:b/>
        </w:rPr>
      </w:pPr>
    </w:p>
    <w:p w14:paraId="1D1B05AE" w14:textId="77777777" w:rsidR="00244F7E" w:rsidRPr="00244F7E" w:rsidRDefault="00244F7E" w:rsidP="00096445">
      <w:pPr>
        <w:numPr>
          <w:ilvl w:val="0"/>
          <w:numId w:val="21"/>
        </w:numPr>
        <w:rPr>
          <w:rFonts w:ascii="Garamond" w:hAnsi="Garamond"/>
          <w:b/>
        </w:rPr>
      </w:pPr>
      <w:r w:rsidRPr="00244F7E">
        <w:rPr>
          <w:rFonts w:ascii="Garamond" w:hAnsi="Garamond"/>
          <w:b/>
        </w:rPr>
        <w:t>Date for Next Board Meeting</w:t>
      </w:r>
    </w:p>
    <w:p w14:paraId="30B5AC5E" w14:textId="77777777" w:rsidR="00244F7E" w:rsidRPr="00244F7E" w:rsidRDefault="00244F7E" w:rsidP="00244F7E">
      <w:pPr>
        <w:rPr>
          <w:rFonts w:ascii="Garamond" w:hAnsi="Garamond"/>
          <w:b/>
        </w:rPr>
      </w:pPr>
    </w:p>
    <w:p w14:paraId="44A268EA" w14:textId="77777777" w:rsidR="00244F7E" w:rsidRPr="007B2BFF" w:rsidRDefault="00244F7E" w:rsidP="007B2BFF">
      <w:pPr>
        <w:ind w:left="720"/>
        <w:rPr>
          <w:rFonts w:ascii="Garamond" w:hAnsi="Garamond"/>
          <w:bCs/>
        </w:rPr>
      </w:pPr>
      <w:bookmarkStart w:id="6" w:name="_Hlk87002192"/>
      <w:r w:rsidRPr="007B2BFF">
        <w:rPr>
          <w:rFonts w:ascii="Garamond" w:hAnsi="Garamond"/>
          <w:bCs/>
        </w:rPr>
        <w:t xml:space="preserve">A Board Meeting is scheduled for Thursday, May 21, 2026, at 10am in Room 402 of the William Clements Building.  </w:t>
      </w:r>
    </w:p>
    <w:bookmarkEnd w:id="6"/>
    <w:p w14:paraId="259FBFE3" w14:textId="77777777" w:rsidR="00244F7E" w:rsidRPr="00244F7E" w:rsidRDefault="00244F7E" w:rsidP="00244F7E">
      <w:pPr>
        <w:rPr>
          <w:rFonts w:ascii="Garamond" w:hAnsi="Garamond"/>
          <w:b/>
        </w:rPr>
      </w:pPr>
    </w:p>
    <w:p w14:paraId="7C9129FF" w14:textId="77777777" w:rsidR="00244F7E" w:rsidRPr="00244F7E" w:rsidRDefault="00244F7E" w:rsidP="00096445">
      <w:pPr>
        <w:numPr>
          <w:ilvl w:val="0"/>
          <w:numId w:val="21"/>
        </w:numPr>
        <w:rPr>
          <w:rFonts w:ascii="Garamond" w:hAnsi="Garamond"/>
          <w:b/>
        </w:rPr>
      </w:pPr>
      <w:r w:rsidRPr="00244F7E">
        <w:rPr>
          <w:rFonts w:ascii="Garamond" w:hAnsi="Garamond"/>
          <w:b/>
        </w:rPr>
        <w:t>Items for Future Agendas</w:t>
      </w:r>
    </w:p>
    <w:p w14:paraId="6805273A" w14:textId="77777777" w:rsidR="00244F7E" w:rsidRPr="00244F7E" w:rsidRDefault="00244F7E" w:rsidP="00244F7E">
      <w:pPr>
        <w:rPr>
          <w:rFonts w:ascii="Garamond" w:hAnsi="Garamond"/>
          <w:b/>
        </w:rPr>
      </w:pPr>
    </w:p>
    <w:p w14:paraId="28BEC532" w14:textId="46898F72" w:rsidR="00244F7E" w:rsidRPr="007B2BFF" w:rsidRDefault="00244F7E" w:rsidP="007B2BFF">
      <w:pPr>
        <w:ind w:firstLine="720"/>
        <w:rPr>
          <w:rFonts w:ascii="Garamond" w:hAnsi="Garamond"/>
          <w:bCs/>
        </w:rPr>
      </w:pPr>
      <w:r w:rsidRPr="007B2BFF">
        <w:rPr>
          <w:rFonts w:ascii="Garamond" w:hAnsi="Garamond"/>
          <w:bCs/>
        </w:rPr>
        <w:t xml:space="preserve">Each </w:t>
      </w:r>
      <w:r w:rsidR="00C56493">
        <w:rPr>
          <w:rFonts w:ascii="Garamond" w:hAnsi="Garamond"/>
          <w:bCs/>
        </w:rPr>
        <w:t xml:space="preserve">Board member </w:t>
      </w:r>
      <w:r w:rsidRPr="007B2BFF">
        <w:rPr>
          <w:rFonts w:ascii="Garamond" w:hAnsi="Garamond"/>
          <w:bCs/>
        </w:rPr>
        <w:t xml:space="preserve">received an updated list of future agenda items. </w:t>
      </w:r>
    </w:p>
    <w:p w14:paraId="399FE2EF" w14:textId="77777777" w:rsidR="00244F7E" w:rsidRPr="00244F7E" w:rsidRDefault="00244F7E" w:rsidP="00244F7E">
      <w:pPr>
        <w:rPr>
          <w:rFonts w:ascii="Garamond" w:hAnsi="Garamond"/>
          <w:b/>
        </w:rPr>
      </w:pPr>
    </w:p>
    <w:p w14:paraId="45D1C783" w14:textId="77777777" w:rsidR="00244F7E" w:rsidRPr="00244F7E" w:rsidRDefault="00244F7E" w:rsidP="00096445">
      <w:pPr>
        <w:numPr>
          <w:ilvl w:val="0"/>
          <w:numId w:val="21"/>
        </w:numPr>
        <w:rPr>
          <w:rFonts w:ascii="Garamond" w:hAnsi="Garamond"/>
          <w:b/>
        </w:rPr>
      </w:pPr>
      <w:r w:rsidRPr="00244F7E">
        <w:rPr>
          <w:rFonts w:ascii="Garamond" w:hAnsi="Garamond"/>
          <w:b/>
        </w:rPr>
        <w:t>Report from the Executive Director</w:t>
      </w:r>
    </w:p>
    <w:p w14:paraId="1BDFBA85" w14:textId="77777777" w:rsidR="00244F7E" w:rsidRPr="00244F7E" w:rsidRDefault="00244F7E" w:rsidP="00244F7E">
      <w:pPr>
        <w:rPr>
          <w:rFonts w:ascii="Garamond" w:hAnsi="Garamond"/>
          <w:b/>
        </w:rPr>
      </w:pPr>
    </w:p>
    <w:p w14:paraId="71033031" w14:textId="77777777" w:rsidR="00244F7E" w:rsidRPr="00244F7E" w:rsidRDefault="00244F7E" w:rsidP="00244F7E">
      <w:pPr>
        <w:numPr>
          <w:ilvl w:val="0"/>
          <w:numId w:val="42"/>
        </w:numPr>
        <w:rPr>
          <w:rFonts w:ascii="Garamond" w:hAnsi="Garamond"/>
          <w:b/>
        </w:rPr>
      </w:pPr>
      <w:r w:rsidRPr="00244F7E">
        <w:rPr>
          <w:rFonts w:ascii="Garamond" w:hAnsi="Garamond"/>
          <w:b/>
        </w:rPr>
        <w:t>Local Government Debt Processing and Reporting</w:t>
      </w:r>
    </w:p>
    <w:p w14:paraId="225CCAA1" w14:textId="77777777" w:rsidR="00244F7E" w:rsidRPr="007B2BFF" w:rsidRDefault="00244F7E" w:rsidP="00244F7E">
      <w:pPr>
        <w:numPr>
          <w:ilvl w:val="1"/>
          <w:numId w:val="42"/>
        </w:numPr>
        <w:rPr>
          <w:rFonts w:ascii="Garamond" w:hAnsi="Garamond"/>
          <w:bCs/>
        </w:rPr>
      </w:pPr>
      <w:r w:rsidRPr="007B2BFF">
        <w:rPr>
          <w:rFonts w:ascii="Garamond" w:hAnsi="Garamond"/>
          <w:bCs/>
        </w:rPr>
        <w:t>McCall Parkhurst &amp; Horton staff are using the data portal to submit ATRs to the BRB. Additionally, Coats Rose staff has received training, and we are awaiting their first electronic submission. We will send a letter inviting all bond counsels to receive electronic ATR training.</w:t>
      </w:r>
    </w:p>
    <w:p w14:paraId="5CD63BA8" w14:textId="73074E61" w:rsidR="00244F7E" w:rsidRPr="00A878BF" w:rsidRDefault="00244F7E" w:rsidP="00244F7E">
      <w:pPr>
        <w:numPr>
          <w:ilvl w:val="1"/>
          <w:numId w:val="42"/>
        </w:numPr>
        <w:rPr>
          <w:rFonts w:ascii="Garamond" w:hAnsi="Garamond"/>
          <w:bCs/>
        </w:rPr>
      </w:pPr>
      <w:r w:rsidRPr="007B2BFF">
        <w:rPr>
          <w:rFonts w:ascii="Garamond" w:hAnsi="Garamond"/>
          <w:bCs/>
        </w:rPr>
        <w:t xml:space="preserve">Staff will be soon switching from Development to Production for the CPA transfer tool. Staff will </w:t>
      </w:r>
      <w:r w:rsidR="00BD7A69" w:rsidRPr="00A878BF">
        <w:rPr>
          <w:rFonts w:ascii="Garamond" w:hAnsi="Garamond"/>
          <w:bCs/>
        </w:rPr>
        <w:t>use it more as a picklist</w:t>
      </w:r>
      <w:r w:rsidR="00A878BF" w:rsidRPr="00A878BF">
        <w:rPr>
          <w:rFonts w:ascii="Garamond" w:hAnsi="Garamond"/>
          <w:bCs/>
        </w:rPr>
        <w:t>.</w:t>
      </w:r>
    </w:p>
    <w:p w14:paraId="21BB8C93" w14:textId="77777777" w:rsidR="00244F7E" w:rsidRPr="00244F7E" w:rsidRDefault="00244F7E" w:rsidP="00244F7E">
      <w:pPr>
        <w:rPr>
          <w:rFonts w:ascii="Garamond" w:hAnsi="Garamond"/>
          <w:b/>
        </w:rPr>
      </w:pPr>
    </w:p>
    <w:p w14:paraId="330CB680" w14:textId="77777777" w:rsidR="00244F7E" w:rsidRPr="00244F7E" w:rsidRDefault="00244F7E" w:rsidP="00244F7E">
      <w:pPr>
        <w:numPr>
          <w:ilvl w:val="0"/>
          <w:numId w:val="42"/>
        </w:numPr>
        <w:rPr>
          <w:rFonts w:ascii="Garamond" w:hAnsi="Garamond"/>
          <w:b/>
        </w:rPr>
      </w:pPr>
      <w:r w:rsidRPr="00244F7E">
        <w:rPr>
          <w:rFonts w:ascii="Garamond" w:hAnsi="Garamond"/>
          <w:b/>
        </w:rPr>
        <w:t xml:space="preserve">State Debt Processing and Reporting </w:t>
      </w:r>
    </w:p>
    <w:p w14:paraId="09C210D7" w14:textId="77777777" w:rsidR="00244F7E" w:rsidRPr="007B2BFF" w:rsidRDefault="00244F7E" w:rsidP="00244F7E">
      <w:pPr>
        <w:numPr>
          <w:ilvl w:val="1"/>
          <w:numId w:val="42"/>
        </w:numPr>
        <w:rPr>
          <w:rFonts w:ascii="Garamond" w:hAnsi="Garamond"/>
        </w:rPr>
      </w:pPr>
      <w:r w:rsidRPr="007B2BFF">
        <w:rPr>
          <w:rFonts w:ascii="Garamond" w:hAnsi="Garamond"/>
        </w:rPr>
        <w:t>Staff started the Capital Expenditure Plan in coordination with the HECB. Training for state agencies and universities will be provided as needed.</w:t>
      </w:r>
    </w:p>
    <w:p w14:paraId="750CAE64" w14:textId="77777777" w:rsidR="00244F7E" w:rsidRPr="007B2BFF" w:rsidRDefault="00244F7E" w:rsidP="00244F7E">
      <w:pPr>
        <w:rPr>
          <w:rFonts w:ascii="Garamond" w:hAnsi="Garamond"/>
        </w:rPr>
      </w:pPr>
    </w:p>
    <w:p w14:paraId="028B2B91" w14:textId="77777777" w:rsidR="00244F7E" w:rsidRPr="00244F7E" w:rsidRDefault="00244F7E" w:rsidP="00244F7E">
      <w:pPr>
        <w:numPr>
          <w:ilvl w:val="0"/>
          <w:numId w:val="42"/>
        </w:numPr>
        <w:rPr>
          <w:rFonts w:ascii="Garamond" w:hAnsi="Garamond"/>
          <w:b/>
        </w:rPr>
      </w:pPr>
      <w:r w:rsidRPr="00244F7E">
        <w:rPr>
          <w:rFonts w:ascii="Garamond" w:hAnsi="Garamond"/>
          <w:b/>
        </w:rPr>
        <w:t>Legislative Bills Affecting the Bond Review Board</w:t>
      </w:r>
    </w:p>
    <w:p w14:paraId="30130942" w14:textId="77777777" w:rsidR="00244F7E" w:rsidRPr="007B2BFF" w:rsidRDefault="00244F7E" w:rsidP="00244F7E">
      <w:pPr>
        <w:numPr>
          <w:ilvl w:val="1"/>
          <w:numId w:val="42"/>
        </w:numPr>
        <w:rPr>
          <w:rFonts w:ascii="Garamond" w:hAnsi="Garamond"/>
        </w:rPr>
      </w:pPr>
      <w:bookmarkStart w:id="7" w:name="_Hlk87002232"/>
      <w:r w:rsidRPr="007B2BFF">
        <w:rPr>
          <w:rFonts w:ascii="Garamond" w:hAnsi="Garamond"/>
        </w:rPr>
        <w:t>To date 12 responses have been received by BRB staff. Entities have until May 22</w:t>
      </w:r>
      <w:r w:rsidRPr="007B2BFF">
        <w:rPr>
          <w:rFonts w:ascii="Garamond" w:hAnsi="Garamond"/>
          <w:vertAlign w:val="superscript"/>
        </w:rPr>
        <w:t>nd</w:t>
      </w:r>
      <w:r w:rsidRPr="007B2BFF">
        <w:rPr>
          <w:rFonts w:ascii="Garamond" w:hAnsi="Garamond"/>
        </w:rPr>
        <w:t xml:space="preserve"> to respond.</w:t>
      </w:r>
    </w:p>
    <w:p w14:paraId="6556E991" w14:textId="77777777" w:rsidR="00244F7E" w:rsidRPr="00244F7E" w:rsidRDefault="00244F7E" w:rsidP="00244F7E">
      <w:pPr>
        <w:rPr>
          <w:rFonts w:ascii="Garamond" w:hAnsi="Garamond"/>
          <w:b/>
        </w:rPr>
      </w:pPr>
    </w:p>
    <w:bookmarkEnd w:id="7"/>
    <w:p w14:paraId="524B402F" w14:textId="77777777" w:rsidR="00244F7E" w:rsidRPr="00244F7E" w:rsidRDefault="00244F7E" w:rsidP="00244F7E">
      <w:pPr>
        <w:numPr>
          <w:ilvl w:val="0"/>
          <w:numId w:val="42"/>
        </w:numPr>
        <w:rPr>
          <w:rFonts w:ascii="Garamond" w:hAnsi="Garamond"/>
          <w:b/>
        </w:rPr>
      </w:pPr>
      <w:r w:rsidRPr="00244F7E">
        <w:rPr>
          <w:rFonts w:ascii="Garamond" w:hAnsi="Garamond"/>
          <w:b/>
        </w:rPr>
        <w:t xml:space="preserve">Private Activity Bond Program Update </w:t>
      </w:r>
    </w:p>
    <w:p w14:paraId="2BEA231E" w14:textId="77777777" w:rsidR="00244F7E" w:rsidRPr="007B2BFF" w:rsidRDefault="00244F7E" w:rsidP="00244F7E">
      <w:pPr>
        <w:numPr>
          <w:ilvl w:val="1"/>
          <w:numId w:val="42"/>
        </w:numPr>
        <w:rPr>
          <w:rFonts w:ascii="Garamond" w:hAnsi="Garamond"/>
        </w:rPr>
      </w:pPr>
      <w:r w:rsidRPr="007B2BFF">
        <w:rPr>
          <w:rFonts w:ascii="Garamond" w:hAnsi="Garamond"/>
        </w:rPr>
        <w:t xml:space="preserve">All applicants have been offered a reservation and there currently remains approximately $2.72 billion of volume cap available for reservation. </w:t>
      </w:r>
    </w:p>
    <w:p w14:paraId="5051F9C8" w14:textId="77777777" w:rsidR="00244F7E" w:rsidRPr="00244F7E" w:rsidRDefault="00244F7E" w:rsidP="00244F7E">
      <w:pPr>
        <w:rPr>
          <w:rFonts w:ascii="Garamond" w:hAnsi="Garamond"/>
          <w:b/>
          <w:bCs/>
        </w:rPr>
      </w:pPr>
    </w:p>
    <w:p w14:paraId="73E85D39" w14:textId="77777777" w:rsidR="00244F7E" w:rsidRPr="00244F7E" w:rsidRDefault="00244F7E" w:rsidP="00244F7E">
      <w:pPr>
        <w:numPr>
          <w:ilvl w:val="0"/>
          <w:numId w:val="42"/>
        </w:numPr>
        <w:rPr>
          <w:rFonts w:ascii="Garamond" w:hAnsi="Garamond"/>
          <w:b/>
        </w:rPr>
      </w:pPr>
      <w:r w:rsidRPr="00244F7E">
        <w:rPr>
          <w:rFonts w:ascii="Garamond" w:hAnsi="Garamond"/>
          <w:b/>
        </w:rPr>
        <w:t xml:space="preserve">State Security Applications Update </w:t>
      </w:r>
    </w:p>
    <w:p w14:paraId="344D3F4E" w14:textId="77777777" w:rsidR="00244F7E" w:rsidRPr="007B2BFF" w:rsidRDefault="00244F7E" w:rsidP="00244F7E">
      <w:pPr>
        <w:numPr>
          <w:ilvl w:val="1"/>
          <w:numId w:val="42"/>
        </w:numPr>
        <w:rPr>
          <w:rFonts w:ascii="Garamond" w:hAnsi="Garamond"/>
        </w:rPr>
      </w:pPr>
      <w:r w:rsidRPr="007B2BFF">
        <w:rPr>
          <w:rFonts w:ascii="Garamond" w:hAnsi="Garamond"/>
        </w:rPr>
        <w:t>Please note aside from the EXEMPT HECB transaction, staff expect VLB and WDB to send exempt issues to the Board in the next month or so.</w:t>
      </w:r>
    </w:p>
    <w:p w14:paraId="128266E2" w14:textId="77777777" w:rsidR="00244F7E" w:rsidRPr="00244F7E" w:rsidRDefault="00244F7E" w:rsidP="00244F7E">
      <w:pPr>
        <w:rPr>
          <w:rFonts w:ascii="Garamond" w:hAnsi="Garamond"/>
          <w:b/>
          <w:bCs/>
        </w:rPr>
      </w:pPr>
    </w:p>
    <w:p w14:paraId="2FB1B3E2" w14:textId="77777777" w:rsidR="00244F7E" w:rsidRPr="00244F7E" w:rsidRDefault="00244F7E" w:rsidP="00096445">
      <w:pPr>
        <w:numPr>
          <w:ilvl w:val="0"/>
          <w:numId w:val="21"/>
        </w:numPr>
        <w:rPr>
          <w:rFonts w:ascii="Garamond" w:hAnsi="Garamond"/>
          <w:b/>
        </w:rPr>
      </w:pPr>
      <w:r w:rsidRPr="00244F7E">
        <w:rPr>
          <w:rFonts w:ascii="Garamond" w:hAnsi="Garamond"/>
          <w:b/>
        </w:rPr>
        <w:t>Adjourn</w:t>
      </w:r>
    </w:p>
    <w:p w14:paraId="4F4EBF64" w14:textId="77777777" w:rsidR="00244F7E" w:rsidRPr="00244F7E" w:rsidRDefault="00244F7E" w:rsidP="00244F7E">
      <w:pPr>
        <w:rPr>
          <w:rFonts w:ascii="Garamond" w:hAnsi="Garamond"/>
          <w:b/>
        </w:rPr>
      </w:pPr>
    </w:p>
    <w:p w14:paraId="1B113473" w14:textId="7719ED0B" w:rsidR="00244F7E" w:rsidRPr="00186D38" w:rsidRDefault="00244F7E" w:rsidP="007B2BFF">
      <w:pPr>
        <w:ind w:firstLine="720"/>
        <w:rPr>
          <w:rFonts w:ascii="Garamond" w:hAnsi="Garamond"/>
          <w:bCs/>
        </w:rPr>
      </w:pPr>
      <w:r w:rsidRPr="007B2BFF">
        <w:rPr>
          <w:rFonts w:ascii="Garamond" w:hAnsi="Garamond"/>
          <w:bCs/>
        </w:rPr>
        <w:t xml:space="preserve">There being no further business to discuss, </w:t>
      </w:r>
      <w:r w:rsidR="00837F55">
        <w:rPr>
          <w:rFonts w:ascii="Garamond" w:hAnsi="Garamond"/>
          <w:bCs/>
        </w:rPr>
        <w:t>the</w:t>
      </w:r>
      <w:r w:rsidRPr="007B2BFF">
        <w:rPr>
          <w:rFonts w:ascii="Garamond" w:hAnsi="Garamond"/>
          <w:bCs/>
        </w:rPr>
        <w:t xml:space="preserve"> planning session </w:t>
      </w:r>
      <w:r w:rsidR="00837F55">
        <w:rPr>
          <w:rFonts w:ascii="Garamond" w:hAnsi="Garamond"/>
          <w:bCs/>
        </w:rPr>
        <w:t>was</w:t>
      </w:r>
      <w:r w:rsidRPr="007B2BFF">
        <w:rPr>
          <w:rFonts w:ascii="Garamond" w:hAnsi="Garamond"/>
          <w:bCs/>
        </w:rPr>
        <w:t xml:space="preserve"> adjourned at </w:t>
      </w:r>
      <w:r w:rsidR="00837F55">
        <w:rPr>
          <w:rFonts w:ascii="Garamond" w:hAnsi="Garamond"/>
          <w:bCs/>
        </w:rPr>
        <w:t xml:space="preserve">10:29 </w:t>
      </w:r>
      <w:r w:rsidR="00186D38">
        <w:rPr>
          <w:rFonts w:ascii="Garamond" w:hAnsi="Garamond"/>
          <w:bCs/>
        </w:rPr>
        <w:t>a.m.</w:t>
      </w:r>
    </w:p>
    <w:p w14:paraId="64CEC0A0" w14:textId="4B955B7F" w:rsidR="00E56C8E" w:rsidRPr="000C4417" w:rsidRDefault="00E56C8E" w:rsidP="000C4417">
      <w:pPr>
        <w:ind w:firstLine="540"/>
        <w:jc w:val="both"/>
        <w:rPr>
          <w:rFonts w:ascii="Garamond" w:hAnsi="Garamond"/>
        </w:rPr>
      </w:pPr>
    </w:p>
    <w:sectPr w:rsidR="00E56C8E" w:rsidRPr="000C4417" w:rsidSect="00923C58">
      <w:footerReference w:type="default" r:id="rId8"/>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DDD7C" w14:textId="77777777" w:rsidR="00094AAF" w:rsidRDefault="00094AAF">
      <w:r>
        <w:separator/>
      </w:r>
    </w:p>
  </w:endnote>
  <w:endnote w:type="continuationSeparator" w:id="0">
    <w:p w14:paraId="6DD015F0" w14:textId="77777777" w:rsidR="00094AAF" w:rsidRDefault="0009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Content>
      <w:sdt>
        <w:sdtPr>
          <w:id w:val="1728636285"/>
          <w:docPartObj>
            <w:docPartGallery w:val="Page Numbers (Top of Page)"/>
            <w:docPartUnique/>
          </w:docPartObj>
        </w:sdt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2DF2" w14:textId="77777777" w:rsidR="00094AAF" w:rsidRDefault="00094AAF">
      <w:r>
        <w:separator/>
      </w:r>
    </w:p>
  </w:footnote>
  <w:footnote w:type="continuationSeparator" w:id="0">
    <w:p w14:paraId="2573969D" w14:textId="77777777" w:rsidR="00094AAF" w:rsidRDefault="00094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5492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5F043D9"/>
    <w:multiLevelType w:val="hybridMultilevel"/>
    <w:tmpl w:val="D196E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AA105D"/>
    <w:multiLevelType w:val="hybridMultilevel"/>
    <w:tmpl w:val="E9A4C5E2"/>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163B20"/>
    <w:multiLevelType w:val="hybridMultilevel"/>
    <w:tmpl w:val="1DD007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F57315"/>
    <w:multiLevelType w:val="hybridMultilevel"/>
    <w:tmpl w:val="84B23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9F148EE"/>
    <w:multiLevelType w:val="hybridMultilevel"/>
    <w:tmpl w:val="64BC2062"/>
    <w:lvl w:ilvl="0" w:tplc="0450CDA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BB01231"/>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9"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873C0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3E6954"/>
    <w:multiLevelType w:val="hybridMultilevel"/>
    <w:tmpl w:val="1FD6CF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688045">
    <w:abstractNumId w:val="39"/>
  </w:num>
  <w:num w:numId="2" w16cid:durableId="1591548818">
    <w:abstractNumId w:val="5"/>
  </w:num>
  <w:num w:numId="3" w16cid:durableId="1579317804">
    <w:abstractNumId w:val="30"/>
  </w:num>
  <w:num w:numId="4" w16cid:durableId="1338847475">
    <w:abstractNumId w:val="31"/>
  </w:num>
  <w:num w:numId="5" w16cid:durableId="509104369">
    <w:abstractNumId w:val="21"/>
  </w:num>
  <w:num w:numId="6" w16cid:durableId="1110275338">
    <w:abstractNumId w:val="24"/>
  </w:num>
  <w:num w:numId="7" w16cid:durableId="1535540360">
    <w:abstractNumId w:val="28"/>
  </w:num>
  <w:num w:numId="8" w16cid:durableId="560210829">
    <w:abstractNumId w:val="8"/>
  </w:num>
  <w:num w:numId="9" w16cid:durableId="921911940">
    <w:abstractNumId w:val="38"/>
  </w:num>
  <w:num w:numId="10" w16cid:durableId="747267598">
    <w:abstractNumId w:val="19"/>
  </w:num>
  <w:num w:numId="11" w16cid:durableId="508371220">
    <w:abstractNumId w:val="2"/>
  </w:num>
  <w:num w:numId="12" w16cid:durableId="776171159">
    <w:abstractNumId w:val="3"/>
  </w:num>
  <w:num w:numId="13" w16cid:durableId="732853705">
    <w:abstractNumId w:val="36"/>
  </w:num>
  <w:num w:numId="14" w16cid:durableId="579213979">
    <w:abstractNumId w:val="27"/>
  </w:num>
  <w:num w:numId="15" w16cid:durableId="1608586181">
    <w:abstractNumId w:val="33"/>
  </w:num>
  <w:num w:numId="16" w16cid:durableId="1491942639">
    <w:abstractNumId w:val="23"/>
  </w:num>
  <w:num w:numId="17" w16cid:durableId="162862830">
    <w:abstractNumId w:val="25"/>
  </w:num>
  <w:num w:numId="18" w16cid:durableId="1959408234">
    <w:abstractNumId w:val="0"/>
  </w:num>
  <w:num w:numId="19" w16cid:durableId="583733167">
    <w:abstractNumId w:val="17"/>
  </w:num>
  <w:num w:numId="20" w16cid:durableId="192502163">
    <w:abstractNumId w:val="10"/>
  </w:num>
  <w:num w:numId="21" w16cid:durableId="977759225">
    <w:abstractNumId w:val="13"/>
  </w:num>
  <w:num w:numId="22" w16cid:durableId="7508123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7583274">
    <w:abstractNumId w:val="22"/>
  </w:num>
  <w:num w:numId="24" w16cid:durableId="901990414">
    <w:abstractNumId w:val="15"/>
  </w:num>
  <w:num w:numId="25" w16cid:durableId="1448231269">
    <w:abstractNumId w:val="14"/>
  </w:num>
  <w:num w:numId="26" w16cid:durableId="64225560">
    <w:abstractNumId w:val="29"/>
  </w:num>
  <w:num w:numId="27" w16cid:durableId="2034843011">
    <w:abstractNumId w:val="16"/>
  </w:num>
  <w:num w:numId="28" w16cid:durableId="2119524880">
    <w:abstractNumId w:val="9"/>
  </w:num>
  <w:num w:numId="29" w16cid:durableId="1936161538">
    <w:abstractNumId w:val="34"/>
  </w:num>
  <w:num w:numId="30" w16cid:durableId="2103409428">
    <w:abstractNumId w:val="15"/>
  </w:num>
  <w:num w:numId="31" w16cid:durableId="1113128998">
    <w:abstractNumId w:val="26"/>
  </w:num>
  <w:num w:numId="32" w16cid:durableId="162858693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939349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9985157">
    <w:abstractNumId w:val="32"/>
  </w:num>
  <w:num w:numId="35" w16cid:durableId="1063799352">
    <w:abstractNumId w:val="35"/>
  </w:num>
  <w:num w:numId="36" w16cid:durableId="845679874">
    <w:abstractNumId w:val="1"/>
  </w:num>
  <w:num w:numId="37" w16cid:durableId="267742640">
    <w:abstractNumId w:val="18"/>
  </w:num>
  <w:num w:numId="38" w16cid:durableId="70321617">
    <w:abstractNumId w:val="6"/>
  </w:num>
  <w:num w:numId="39" w16cid:durableId="11251946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73314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5653353">
    <w:abstractNumId w:val="37"/>
  </w:num>
  <w:num w:numId="42" w16cid:durableId="965548714">
    <w:abstractNumId w:val="7"/>
  </w:num>
  <w:num w:numId="43" w16cid:durableId="732125060">
    <w:abstractNumId w:val="12"/>
  </w:num>
  <w:num w:numId="44" w16cid:durableId="569391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B9A"/>
    <w:rsid w:val="00000E1F"/>
    <w:rsid w:val="0000240F"/>
    <w:rsid w:val="000033EB"/>
    <w:rsid w:val="00003CE5"/>
    <w:rsid w:val="00006FFC"/>
    <w:rsid w:val="00010948"/>
    <w:rsid w:val="00011EA3"/>
    <w:rsid w:val="000127F9"/>
    <w:rsid w:val="00013DD4"/>
    <w:rsid w:val="000214A5"/>
    <w:rsid w:val="00021A4E"/>
    <w:rsid w:val="000245C6"/>
    <w:rsid w:val="00025DB1"/>
    <w:rsid w:val="00026F4B"/>
    <w:rsid w:val="000274E3"/>
    <w:rsid w:val="00030DFF"/>
    <w:rsid w:val="0003194C"/>
    <w:rsid w:val="00031E71"/>
    <w:rsid w:val="00033BAA"/>
    <w:rsid w:val="000341DE"/>
    <w:rsid w:val="00034985"/>
    <w:rsid w:val="00035697"/>
    <w:rsid w:val="00035E79"/>
    <w:rsid w:val="00037BA0"/>
    <w:rsid w:val="0004011E"/>
    <w:rsid w:val="00040583"/>
    <w:rsid w:val="00040667"/>
    <w:rsid w:val="00043E8E"/>
    <w:rsid w:val="000443FF"/>
    <w:rsid w:val="00044465"/>
    <w:rsid w:val="00045A9B"/>
    <w:rsid w:val="0004679F"/>
    <w:rsid w:val="000478E2"/>
    <w:rsid w:val="000506B7"/>
    <w:rsid w:val="00050A28"/>
    <w:rsid w:val="00051FF8"/>
    <w:rsid w:val="00052879"/>
    <w:rsid w:val="00054E0F"/>
    <w:rsid w:val="00054F19"/>
    <w:rsid w:val="00060C16"/>
    <w:rsid w:val="00062813"/>
    <w:rsid w:val="000640D7"/>
    <w:rsid w:val="000654A7"/>
    <w:rsid w:val="00066DE1"/>
    <w:rsid w:val="000701DC"/>
    <w:rsid w:val="00070A38"/>
    <w:rsid w:val="00070F98"/>
    <w:rsid w:val="00076DEE"/>
    <w:rsid w:val="0007770B"/>
    <w:rsid w:val="000804DD"/>
    <w:rsid w:val="000839DF"/>
    <w:rsid w:val="00083F8C"/>
    <w:rsid w:val="00085668"/>
    <w:rsid w:val="0008736A"/>
    <w:rsid w:val="00087788"/>
    <w:rsid w:val="0009154F"/>
    <w:rsid w:val="000937C0"/>
    <w:rsid w:val="00094A13"/>
    <w:rsid w:val="00094AAF"/>
    <w:rsid w:val="00096445"/>
    <w:rsid w:val="00096B48"/>
    <w:rsid w:val="00097FA5"/>
    <w:rsid w:val="000A10A9"/>
    <w:rsid w:val="000A1CA1"/>
    <w:rsid w:val="000A233B"/>
    <w:rsid w:val="000A3907"/>
    <w:rsid w:val="000A6F40"/>
    <w:rsid w:val="000B0CD4"/>
    <w:rsid w:val="000B1105"/>
    <w:rsid w:val="000B1A85"/>
    <w:rsid w:val="000B318A"/>
    <w:rsid w:val="000B3D4A"/>
    <w:rsid w:val="000B5197"/>
    <w:rsid w:val="000B61E5"/>
    <w:rsid w:val="000B6389"/>
    <w:rsid w:val="000B7D02"/>
    <w:rsid w:val="000C048A"/>
    <w:rsid w:val="000C2AB2"/>
    <w:rsid w:val="000C4417"/>
    <w:rsid w:val="000C5443"/>
    <w:rsid w:val="000C5D41"/>
    <w:rsid w:val="000C607D"/>
    <w:rsid w:val="000C6C3A"/>
    <w:rsid w:val="000C75C9"/>
    <w:rsid w:val="000D42A0"/>
    <w:rsid w:val="000D6025"/>
    <w:rsid w:val="000E10C1"/>
    <w:rsid w:val="000E1466"/>
    <w:rsid w:val="000E1C8B"/>
    <w:rsid w:val="000E4E55"/>
    <w:rsid w:val="000E5E13"/>
    <w:rsid w:val="000E7D79"/>
    <w:rsid w:val="000F1A53"/>
    <w:rsid w:val="000F244B"/>
    <w:rsid w:val="000F37AD"/>
    <w:rsid w:val="000F44D1"/>
    <w:rsid w:val="000F5EA2"/>
    <w:rsid w:val="000F7139"/>
    <w:rsid w:val="000F75CC"/>
    <w:rsid w:val="0010196F"/>
    <w:rsid w:val="00102684"/>
    <w:rsid w:val="00102BD1"/>
    <w:rsid w:val="00102D4F"/>
    <w:rsid w:val="00104683"/>
    <w:rsid w:val="00104BB9"/>
    <w:rsid w:val="001050A5"/>
    <w:rsid w:val="00105CAA"/>
    <w:rsid w:val="00105CE0"/>
    <w:rsid w:val="00106A8F"/>
    <w:rsid w:val="00106AE4"/>
    <w:rsid w:val="00107773"/>
    <w:rsid w:val="0011022A"/>
    <w:rsid w:val="00111D4A"/>
    <w:rsid w:val="00113F2E"/>
    <w:rsid w:val="00114182"/>
    <w:rsid w:val="0011625B"/>
    <w:rsid w:val="00116D6E"/>
    <w:rsid w:val="001214E2"/>
    <w:rsid w:val="00123201"/>
    <w:rsid w:val="0012778C"/>
    <w:rsid w:val="00127C6C"/>
    <w:rsid w:val="00130BBE"/>
    <w:rsid w:val="00130DB2"/>
    <w:rsid w:val="00131A49"/>
    <w:rsid w:val="001339A0"/>
    <w:rsid w:val="00133BC8"/>
    <w:rsid w:val="00136009"/>
    <w:rsid w:val="0013730F"/>
    <w:rsid w:val="001433DF"/>
    <w:rsid w:val="00144D9F"/>
    <w:rsid w:val="001455EF"/>
    <w:rsid w:val="001460AA"/>
    <w:rsid w:val="00146459"/>
    <w:rsid w:val="00146739"/>
    <w:rsid w:val="00146EB8"/>
    <w:rsid w:val="00147346"/>
    <w:rsid w:val="00151B0A"/>
    <w:rsid w:val="00151DE2"/>
    <w:rsid w:val="00152554"/>
    <w:rsid w:val="001533C7"/>
    <w:rsid w:val="00153C25"/>
    <w:rsid w:val="00155494"/>
    <w:rsid w:val="001565D7"/>
    <w:rsid w:val="00156B7E"/>
    <w:rsid w:val="00157593"/>
    <w:rsid w:val="001610B0"/>
    <w:rsid w:val="001618A0"/>
    <w:rsid w:val="0016216C"/>
    <w:rsid w:val="001650E9"/>
    <w:rsid w:val="001670DD"/>
    <w:rsid w:val="0017102C"/>
    <w:rsid w:val="00171047"/>
    <w:rsid w:val="00172859"/>
    <w:rsid w:val="00172DC4"/>
    <w:rsid w:val="00175AE0"/>
    <w:rsid w:val="0018154D"/>
    <w:rsid w:val="00181BA4"/>
    <w:rsid w:val="00181F64"/>
    <w:rsid w:val="00181F7A"/>
    <w:rsid w:val="00183DFA"/>
    <w:rsid w:val="00184F1A"/>
    <w:rsid w:val="001860EF"/>
    <w:rsid w:val="00186D38"/>
    <w:rsid w:val="00187D59"/>
    <w:rsid w:val="00190FE1"/>
    <w:rsid w:val="00192863"/>
    <w:rsid w:val="001969B6"/>
    <w:rsid w:val="0019756A"/>
    <w:rsid w:val="001977F6"/>
    <w:rsid w:val="001A0788"/>
    <w:rsid w:val="001A1BB4"/>
    <w:rsid w:val="001A2578"/>
    <w:rsid w:val="001A4CEB"/>
    <w:rsid w:val="001A5B29"/>
    <w:rsid w:val="001A5FCA"/>
    <w:rsid w:val="001A6A88"/>
    <w:rsid w:val="001B08EF"/>
    <w:rsid w:val="001B1E3F"/>
    <w:rsid w:val="001B2445"/>
    <w:rsid w:val="001B38B3"/>
    <w:rsid w:val="001B7124"/>
    <w:rsid w:val="001B75E1"/>
    <w:rsid w:val="001C0E24"/>
    <w:rsid w:val="001C2EAD"/>
    <w:rsid w:val="001C380D"/>
    <w:rsid w:val="001C4E49"/>
    <w:rsid w:val="001C6168"/>
    <w:rsid w:val="001C6250"/>
    <w:rsid w:val="001C634E"/>
    <w:rsid w:val="001D0113"/>
    <w:rsid w:val="001D02C7"/>
    <w:rsid w:val="001D1217"/>
    <w:rsid w:val="001D12E0"/>
    <w:rsid w:val="001D145F"/>
    <w:rsid w:val="001D1E71"/>
    <w:rsid w:val="001E0FED"/>
    <w:rsid w:val="001E1487"/>
    <w:rsid w:val="001E2063"/>
    <w:rsid w:val="001E527D"/>
    <w:rsid w:val="001E6141"/>
    <w:rsid w:val="001E744E"/>
    <w:rsid w:val="001F11CE"/>
    <w:rsid w:val="001F167C"/>
    <w:rsid w:val="001F1E61"/>
    <w:rsid w:val="001F20B2"/>
    <w:rsid w:val="001F370F"/>
    <w:rsid w:val="001F40DB"/>
    <w:rsid w:val="001F4911"/>
    <w:rsid w:val="001F4AC3"/>
    <w:rsid w:val="001F4BC7"/>
    <w:rsid w:val="001F502A"/>
    <w:rsid w:val="001F55B9"/>
    <w:rsid w:val="001F606D"/>
    <w:rsid w:val="00200861"/>
    <w:rsid w:val="0020391F"/>
    <w:rsid w:val="0020468D"/>
    <w:rsid w:val="0020485D"/>
    <w:rsid w:val="00204B07"/>
    <w:rsid w:val="00204C46"/>
    <w:rsid w:val="00206834"/>
    <w:rsid w:val="00206A71"/>
    <w:rsid w:val="00211878"/>
    <w:rsid w:val="00212287"/>
    <w:rsid w:val="002137F6"/>
    <w:rsid w:val="00213CD3"/>
    <w:rsid w:val="00214217"/>
    <w:rsid w:val="00215157"/>
    <w:rsid w:val="00215AD9"/>
    <w:rsid w:val="00215BB5"/>
    <w:rsid w:val="00217B85"/>
    <w:rsid w:val="00217C28"/>
    <w:rsid w:val="00217F52"/>
    <w:rsid w:val="00221493"/>
    <w:rsid w:val="002215FA"/>
    <w:rsid w:val="002221EC"/>
    <w:rsid w:val="0022408A"/>
    <w:rsid w:val="002240F5"/>
    <w:rsid w:val="00226176"/>
    <w:rsid w:val="00226E3A"/>
    <w:rsid w:val="002276C1"/>
    <w:rsid w:val="00227B6E"/>
    <w:rsid w:val="00227C1A"/>
    <w:rsid w:val="002301DB"/>
    <w:rsid w:val="00232363"/>
    <w:rsid w:val="002328DA"/>
    <w:rsid w:val="00232E3D"/>
    <w:rsid w:val="00233E69"/>
    <w:rsid w:val="002363AA"/>
    <w:rsid w:val="0023659F"/>
    <w:rsid w:val="002372CE"/>
    <w:rsid w:val="00237626"/>
    <w:rsid w:val="00237E73"/>
    <w:rsid w:val="002406C3"/>
    <w:rsid w:val="00241982"/>
    <w:rsid w:val="00241992"/>
    <w:rsid w:val="00241BB1"/>
    <w:rsid w:val="00242DB1"/>
    <w:rsid w:val="002444EF"/>
    <w:rsid w:val="00244C30"/>
    <w:rsid w:val="00244CAD"/>
    <w:rsid w:val="00244F7E"/>
    <w:rsid w:val="00250E2E"/>
    <w:rsid w:val="00250E66"/>
    <w:rsid w:val="002541BF"/>
    <w:rsid w:val="00254304"/>
    <w:rsid w:val="00262536"/>
    <w:rsid w:val="0026457B"/>
    <w:rsid w:val="00264B97"/>
    <w:rsid w:val="00267366"/>
    <w:rsid w:val="002727E3"/>
    <w:rsid w:val="002728E1"/>
    <w:rsid w:val="00272A05"/>
    <w:rsid w:val="002732C1"/>
    <w:rsid w:val="0027443D"/>
    <w:rsid w:val="00274FFA"/>
    <w:rsid w:val="0028035A"/>
    <w:rsid w:val="002813F5"/>
    <w:rsid w:val="0028192A"/>
    <w:rsid w:val="00282212"/>
    <w:rsid w:val="00282CF9"/>
    <w:rsid w:val="00283CB3"/>
    <w:rsid w:val="00284340"/>
    <w:rsid w:val="00286F01"/>
    <w:rsid w:val="002904ED"/>
    <w:rsid w:val="0029117E"/>
    <w:rsid w:val="00291FCA"/>
    <w:rsid w:val="00294BE4"/>
    <w:rsid w:val="00297A42"/>
    <w:rsid w:val="00297BC1"/>
    <w:rsid w:val="002A1530"/>
    <w:rsid w:val="002A164A"/>
    <w:rsid w:val="002A24D8"/>
    <w:rsid w:val="002A2539"/>
    <w:rsid w:val="002A255C"/>
    <w:rsid w:val="002A380E"/>
    <w:rsid w:val="002A3B51"/>
    <w:rsid w:val="002A40F8"/>
    <w:rsid w:val="002A7109"/>
    <w:rsid w:val="002B0276"/>
    <w:rsid w:val="002B0EDE"/>
    <w:rsid w:val="002B2102"/>
    <w:rsid w:val="002B2117"/>
    <w:rsid w:val="002B2CDE"/>
    <w:rsid w:val="002B36BD"/>
    <w:rsid w:val="002B44C3"/>
    <w:rsid w:val="002B5548"/>
    <w:rsid w:val="002B60C5"/>
    <w:rsid w:val="002C0501"/>
    <w:rsid w:val="002C1077"/>
    <w:rsid w:val="002C1F38"/>
    <w:rsid w:val="002C27F2"/>
    <w:rsid w:val="002C32B5"/>
    <w:rsid w:val="002C3362"/>
    <w:rsid w:val="002C3F39"/>
    <w:rsid w:val="002C451D"/>
    <w:rsid w:val="002C4867"/>
    <w:rsid w:val="002C7E15"/>
    <w:rsid w:val="002D1C91"/>
    <w:rsid w:val="002D3902"/>
    <w:rsid w:val="002D5A11"/>
    <w:rsid w:val="002D62A1"/>
    <w:rsid w:val="002D727B"/>
    <w:rsid w:val="002E188B"/>
    <w:rsid w:val="002E3D28"/>
    <w:rsid w:val="002E3F56"/>
    <w:rsid w:val="002E4288"/>
    <w:rsid w:val="002E4FB8"/>
    <w:rsid w:val="002E5F91"/>
    <w:rsid w:val="002E705A"/>
    <w:rsid w:val="002E7201"/>
    <w:rsid w:val="002E77E1"/>
    <w:rsid w:val="002E79A8"/>
    <w:rsid w:val="002F0113"/>
    <w:rsid w:val="002F0EA7"/>
    <w:rsid w:val="002F29E9"/>
    <w:rsid w:val="002F3886"/>
    <w:rsid w:val="002F5F3E"/>
    <w:rsid w:val="002F602D"/>
    <w:rsid w:val="002F6635"/>
    <w:rsid w:val="00300903"/>
    <w:rsid w:val="003063A5"/>
    <w:rsid w:val="00306E0B"/>
    <w:rsid w:val="003105A5"/>
    <w:rsid w:val="00311D9A"/>
    <w:rsid w:val="0031300C"/>
    <w:rsid w:val="00316543"/>
    <w:rsid w:val="00317432"/>
    <w:rsid w:val="00320D06"/>
    <w:rsid w:val="00320ED8"/>
    <w:rsid w:val="00321E9B"/>
    <w:rsid w:val="00322F63"/>
    <w:rsid w:val="00323C1D"/>
    <w:rsid w:val="00323EC7"/>
    <w:rsid w:val="003244FE"/>
    <w:rsid w:val="00324673"/>
    <w:rsid w:val="0032490F"/>
    <w:rsid w:val="00326397"/>
    <w:rsid w:val="00326DD1"/>
    <w:rsid w:val="003318F1"/>
    <w:rsid w:val="0033210A"/>
    <w:rsid w:val="003327C5"/>
    <w:rsid w:val="00336275"/>
    <w:rsid w:val="00340297"/>
    <w:rsid w:val="003410CD"/>
    <w:rsid w:val="0034133C"/>
    <w:rsid w:val="003413E2"/>
    <w:rsid w:val="00341C38"/>
    <w:rsid w:val="0034229C"/>
    <w:rsid w:val="00342E95"/>
    <w:rsid w:val="00343606"/>
    <w:rsid w:val="00344304"/>
    <w:rsid w:val="00344D88"/>
    <w:rsid w:val="003450B7"/>
    <w:rsid w:val="003471C0"/>
    <w:rsid w:val="0035095F"/>
    <w:rsid w:val="003512C0"/>
    <w:rsid w:val="00351AC9"/>
    <w:rsid w:val="0035224C"/>
    <w:rsid w:val="00352649"/>
    <w:rsid w:val="00355195"/>
    <w:rsid w:val="00356FFD"/>
    <w:rsid w:val="003578E2"/>
    <w:rsid w:val="00360D5C"/>
    <w:rsid w:val="003625C1"/>
    <w:rsid w:val="00363B93"/>
    <w:rsid w:val="0036563B"/>
    <w:rsid w:val="00367592"/>
    <w:rsid w:val="0037051B"/>
    <w:rsid w:val="003715CC"/>
    <w:rsid w:val="00374D91"/>
    <w:rsid w:val="00377F53"/>
    <w:rsid w:val="003805C3"/>
    <w:rsid w:val="00382CED"/>
    <w:rsid w:val="0038359C"/>
    <w:rsid w:val="00383CCB"/>
    <w:rsid w:val="0038677D"/>
    <w:rsid w:val="003867F3"/>
    <w:rsid w:val="00386812"/>
    <w:rsid w:val="00386B5E"/>
    <w:rsid w:val="00390E1A"/>
    <w:rsid w:val="00393B9F"/>
    <w:rsid w:val="003A0F3E"/>
    <w:rsid w:val="003A4F2E"/>
    <w:rsid w:val="003A5F50"/>
    <w:rsid w:val="003A64F7"/>
    <w:rsid w:val="003A6C3B"/>
    <w:rsid w:val="003A7472"/>
    <w:rsid w:val="003B02CF"/>
    <w:rsid w:val="003B0543"/>
    <w:rsid w:val="003B1362"/>
    <w:rsid w:val="003B1E7F"/>
    <w:rsid w:val="003B2E31"/>
    <w:rsid w:val="003B3AAF"/>
    <w:rsid w:val="003B4628"/>
    <w:rsid w:val="003B47A4"/>
    <w:rsid w:val="003B4B55"/>
    <w:rsid w:val="003B55B2"/>
    <w:rsid w:val="003B5F06"/>
    <w:rsid w:val="003C1074"/>
    <w:rsid w:val="003C17C4"/>
    <w:rsid w:val="003C2132"/>
    <w:rsid w:val="003C3BFF"/>
    <w:rsid w:val="003C4FAE"/>
    <w:rsid w:val="003C6507"/>
    <w:rsid w:val="003C77B6"/>
    <w:rsid w:val="003C7A70"/>
    <w:rsid w:val="003D0E0A"/>
    <w:rsid w:val="003D1001"/>
    <w:rsid w:val="003D14E5"/>
    <w:rsid w:val="003D39C9"/>
    <w:rsid w:val="003D476A"/>
    <w:rsid w:val="003D5899"/>
    <w:rsid w:val="003D7C12"/>
    <w:rsid w:val="003D7F78"/>
    <w:rsid w:val="003E00B1"/>
    <w:rsid w:val="003E02E7"/>
    <w:rsid w:val="003E0BE9"/>
    <w:rsid w:val="003E4659"/>
    <w:rsid w:val="003E6294"/>
    <w:rsid w:val="003E62AB"/>
    <w:rsid w:val="003E66FE"/>
    <w:rsid w:val="003E6DD0"/>
    <w:rsid w:val="003E7367"/>
    <w:rsid w:val="003F06CE"/>
    <w:rsid w:val="003F1E27"/>
    <w:rsid w:val="003F4543"/>
    <w:rsid w:val="003F4F56"/>
    <w:rsid w:val="003F65AE"/>
    <w:rsid w:val="003F6A61"/>
    <w:rsid w:val="00401204"/>
    <w:rsid w:val="00402246"/>
    <w:rsid w:val="00402DC8"/>
    <w:rsid w:val="00403E16"/>
    <w:rsid w:val="004045D7"/>
    <w:rsid w:val="00405B51"/>
    <w:rsid w:val="00405D8C"/>
    <w:rsid w:val="004113BD"/>
    <w:rsid w:val="0041287F"/>
    <w:rsid w:val="004143B2"/>
    <w:rsid w:val="004145C3"/>
    <w:rsid w:val="0041562A"/>
    <w:rsid w:val="00415A74"/>
    <w:rsid w:val="004166C7"/>
    <w:rsid w:val="00416A5D"/>
    <w:rsid w:val="00417AFF"/>
    <w:rsid w:val="00420E48"/>
    <w:rsid w:val="00421A05"/>
    <w:rsid w:val="00422814"/>
    <w:rsid w:val="00423C52"/>
    <w:rsid w:val="00424DAF"/>
    <w:rsid w:val="00426CEA"/>
    <w:rsid w:val="004316D1"/>
    <w:rsid w:val="00432F50"/>
    <w:rsid w:val="00433157"/>
    <w:rsid w:val="004335E8"/>
    <w:rsid w:val="00434455"/>
    <w:rsid w:val="00435565"/>
    <w:rsid w:val="00435AAD"/>
    <w:rsid w:val="004361BE"/>
    <w:rsid w:val="00436CCA"/>
    <w:rsid w:val="00442660"/>
    <w:rsid w:val="0044329D"/>
    <w:rsid w:val="0044457F"/>
    <w:rsid w:val="0044460F"/>
    <w:rsid w:val="004455A3"/>
    <w:rsid w:val="00445699"/>
    <w:rsid w:val="00445B83"/>
    <w:rsid w:val="004476AB"/>
    <w:rsid w:val="00451B5F"/>
    <w:rsid w:val="0045248F"/>
    <w:rsid w:val="00453020"/>
    <w:rsid w:val="0045498D"/>
    <w:rsid w:val="0045677C"/>
    <w:rsid w:val="00457823"/>
    <w:rsid w:val="00460186"/>
    <w:rsid w:val="00463D60"/>
    <w:rsid w:val="00463F4B"/>
    <w:rsid w:val="00464B25"/>
    <w:rsid w:val="004673AB"/>
    <w:rsid w:val="00467F42"/>
    <w:rsid w:val="0047046F"/>
    <w:rsid w:val="00471E24"/>
    <w:rsid w:val="0047290F"/>
    <w:rsid w:val="00474214"/>
    <w:rsid w:val="00476FB4"/>
    <w:rsid w:val="00480BD3"/>
    <w:rsid w:val="00482E4F"/>
    <w:rsid w:val="00482F82"/>
    <w:rsid w:val="00483E3D"/>
    <w:rsid w:val="00484FCD"/>
    <w:rsid w:val="004854C6"/>
    <w:rsid w:val="00487493"/>
    <w:rsid w:val="00490873"/>
    <w:rsid w:val="0049174F"/>
    <w:rsid w:val="00492EDA"/>
    <w:rsid w:val="004933BB"/>
    <w:rsid w:val="004955C8"/>
    <w:rsid w:val="00495FB2"/>
    <w:rsid w:val="00497C04"/>
    <w:rsid w:val="004A03F5"/>
    <w:rsid w:val="004A093E"/>
    <w:rsid w:val="004A1EA3"/>
    <w:rsid w:val="004A5579"/>
    <w:rsid w:val="004A6D98"/>
    <w:rsid w:val="004B0775"/>
    <w:rsid w:val="004B078D"/>
    <w:rsid w:val="004B4220"/>
    <w:rsid w:val="004B4664"/>
    <w:rsid w:val="004B51C1"/>
    <w:rsid w:val="004B66CF"/>
    <w:rsid w:val="004B6A66"/>
    <w:rsid w:val="004B7B65"/>
    <w:rsid w:val="004C39DF"/>
    <w:rsid w:val="004C4731"/>
    <w:rsid w:val="004C6973"/>
    <w:rsid w:val="004C73BE"/>
    <w:rsid w:val="004C747A"/>
    <w:rsid w:val="004C7E01"/>
    <w:rsid w:val="004D113B"/>
    <w:rsid w:val="004D1692"/>
    <w:rsid w:val="004D1C28"/>
    <w:rsid w:val="004D29AF"/>
    <w:rsid w:val="004D6A06"/>
    <w:rsid w:val="004D72B5"/>
    <w:rsid w:val="004D7A6C"/>
    <w:rsid w:val="004E1AA9"/>
    <w:rsid w:val="004E1C0E"/>
    <w:rsid w:val="004E263C"/>
    <w:rsid w:val="004E2899"/>
    <w:rsid w:val="004E3A5D"/>
    <w:rsid w:val="004E429D"/>
    <w:rsid w:val="004E4D60"/>
    <w:rsid w:val="004E602E"/>
    <w:rsid w:val="004E61ED"/>
    <w:rsid w:val="004E6D83"/>
    <w:rsid w:val="004F14AB"/>
    <w:rsid w:val="004F1595"/>
    <w:rsid w:val="004F354E"/>
    <w:rsid w:val="004F6201"/>
    <w:rsid w:val="004F71F1"/>
    <w:rsid w:val="00500E17"/>
    <w:rsid w:val="005012FD"/>
    <w:rsid w:val="00503A85"/>
    <w:rsid w:val="00511158"/>
    <w:rsid w:val="005121BB"/>
    <w:rsid w:val="005122EE"/>
    <w:rsid w:val="00514FF4"/>
    <w:rsid w:val="00515088"/>
    <w:rsid w:val="0051754C"/>
    <w:rsid w:val="00517630"/>
    <w:rsid w:val="005178FE"/>
    <w:rsid w:val="00517FE4"/>
    <w:rsid w:val="005224A3"/>
    <w:rsid w:val="005232C1"/>
    <w:rsid w:val="005234B4"/>
    <w:rsid w:val="00523BDD"/>
    <w:rsid w:val="00523C04"/>
    <w:rsid w:val="00523F22"/>
    <w:rsid w:val="005245BB"/>
    <w:rsid w:val="00524C7D"/>
    <w:rsid w:val="00526569"/>
    <w:rsid w:val="00526C1A"/>
    <w:rsid w:val="005311A5"/>
    <w:rsid w:val="0053278F"/>
    <w:rsid w:val="005337C3"/>
    <w:rsid w:val="00533990"/>
    <w:rsid w:val="005427BD"/>
    <w:rsid w:val="0054345D"/>
    <w:rsid w:val="0054456C"/>
    <w:rsid w:val="0054473D"/>
    <w:rsid w:val="00545D45"/>
    <w:rsid w:val="00547F30"/>
    <w:rsid w:val="005511D7"/>
    <w:rsid w:val="00551578"/>
    <w:rsid w:val="00551CF8"/>
    <w:rsid w:val="00553342"/>
    <w:rsid w:val="00555DC9"/>
    <w:rsid w:val="00556350"/>
    <w:rsid w:val="00560565"/>
    <w:rsid w:val="005605AF"/>
    <w:rsid w:val="005610C5"/>
    <w:rsid w:val="005638CF"/>
    <w:rsid w:val="00563D4A"/>
    <w:rsid w:val="00564C5E"/>
    <w:rsid w:val="00566995"/>
    <w:rsid w:val="0057006F"/>
    <w:rsid w:val="00571752"/>
    <w:rsid w:val="00575509"/>
    <w:rsid w:val="00575C61"/>
    <w:rsid w:val="00576925"/>
    <w:rsid w:val="00580377"/>
    <w:rsid w:val="00582C54"/>
    <w:rsid w:val="00583DD2"/>
    <w:rsid w:val="005850BB"/>
    <w:rsid w:val="00587A0A"/>
    <w:rsid w:val="00590C99"/>
    <w:rsid w:val="005912CB"/>
    <w:rsid w:val="00591B03"/>
    <w:rsid w:val="00592C6A"/>
    <w:rsid w:val="00594476"/>
    <w:rsid w:val="00596FF3"/>
    <w:rsid w:val="005A1457"/>
    <w:rsid w:val="005A2471"/>
    <w:rsid w:val="005A4EE6"/>
    <w:rsid w:val="005A5ABF"/>
    <w:rsid w:val="005A5BA5"/>
    <w:rsid w:val="005A5F4B"/>
    <w:rsid w:val="005A6359"/>
    <w:rsid w:val="005A6548"/>
    <w:rsid w:val="005B18E7"/>
    <w:rsid w:val="005B41AB"/>
    <w:rsid w:val="005B42B7"/>
    <w:rsid w:val="005B635D"/>
    <w:rsid w:val="005B79BB"/>
    <w:rsid w:val="005C3089"/>
    <w:rsid w:val="005C319B"/>
    <w:rsid w:val="005C31C3"/>
    <w:rsid w:val="005C4F04"/>
    <w:rsid w:val="005C7417"/>
    <w:rsid w:val="005D092B"/>
    <w:rsid w:val="005D3503"/>
    <w:rsid w:val="005D44F4"/>
    <w:rsid w:val="005D468A"/>
    <w:rsid w:val="005D71B3"/>
    <w:rsid w:val="005D796A"/>
    <w:rsid w:val="005E031C"/>
    <w:rsid w:val="005E0D18"/>
    <w:rsid w:val="005E49BB"/>
    <w:rsid w:val="005E6C16"/>
    <w:rsid w:val="005E7078"/>
    <w:rsid w:val="005E7486"/>
    <w:rsid w:val="005F14DB"/>
    <w:rsid w:val="005F2938"/>
    <w:rsid w:val="005F30BA"/>
    <w:rsid w:val="005F3AB5"/>
    <w:rsid w:val="005F3C3C"/>
    <w:rsid w:val="005F408C"/>
    <w:rsid w:val="005F498D"/>
    <w:rsid w:val="005F6C6D"/>
    <w:rsid w:val="00601F7C"/>
    <w:rsid w:val="006039CB"/>
    <w:rsid w:val="006054A3"/>
    <w:rsid w:val="0060640F"/>
    <w:rsid w:val="006072B0"/>
    <w:rsid w:val="006073FD"/>
    <w:rsid w:val="00607659"/>
    <w:rsid w:val="00610259"/>
    <w:rsid w:val="0061030B"/>
    <w:rsid w:val="00610E95"/>
    <w:rsid w:val="0061110A"/>
    <w:rsid w:val="00614413"/>
    <w:rsid w:val="00614911"/>
    <w:rsid w:val="0061796C"/>
    <w:rsid w:val="006203EA"/>
    <w:rsid w:val="0062204D"/>
    <w:rsid w:val="006246A1"/>
    <w:rsid w:val="00625D8F"/>
    <w:rsid w:val="00626F77"/>
    <w:rsid w:val="0062769D"/>
    <w:rsid w:val="00631A11"/>
    <w:rsid w:val="00633711"/>
    <w:rsid w:val="006345A3"/>
    <w:rsid w:val="00634CDB"/>
    <w:rsid w:val="00635B8F"/>
    <w:rsid w:val="006400FA"/>
    <w:rsid w:val="00640253"/>
    <w:rsid w:val="00640800"/>
    <w:rsid w:val="0064105D"/>
    <w:rsid w:val="00641545"/>
    <w:rsid w:val="00642F69"/>
    <w:rsid w:val="00644637"/>
    <w:rsid w:val="00644E8A"/>
    <w:rsid w:val="00645E73"/>
    <w:rsid w:val="00646C0E"/>
    <w:rsid w:val="006478F4"/>
    <w:rsid w:val="00651480"/>
    <w:rsid w:val="006518F1"/>
    <w:rsid w:val="00651D5E"/>
    <w:rsid w:val="00652960"/>
    <w:rsid w:val="00653607"/>
    <w:rsid w:val="00655D31"/>
    <w:rsid w:val="0065760D"/>
    <w:rsid w:val="00663E34"/>
    <w:rsid w:val="006644E5"/>
    <w:rsid w:val="006644F9"/>
    <w:rsid w:val="00665F34"/>
    <w:rsid w:val="006666FF"/>
    <w:rsid w:val="00666F19"/>
    <w:rsid w:val="006701A9"/>
    <w:rsid w:val="00674649"/>
    <w:rsid w:val="00674D42"/>
    <w:rsid w:val="006750F8"/>
    <w:rsid w:val="006753EB"/>
    <w:rsid w:val="006754CC"/>
    <w:rsid w:val="00676871"/>
    <w:rsid w:val="00680325"/>
    <w:rsid w:val="00680D9E"/>
    <w:rsid w:val="00681D42"/>
    <w:rsid w:val="006829B8"/>
    <w:rsid w:val="006859E8"/>
    <w:rsid w:val="00691480"/>
    <w:rsid w:val="00694671"/>
    <w:rsid w:val="00694D91"/>
    <w:rsid w:val="00695074"/>
    <w:rsid w:val="00695CF8"/>
    <w:rsid w:val="006964B0"/>
    <w:rsid w:val="006970CE"/>
    <w:rsid w:val="006A0F57"/>
    <w:rsid w:val="006A2038"/>
    <w:rsid w:val="006A2AB1"/>
    <w:rsid w:val="006A7E7C"/>
    <w:rsid w:val="006B0026"/>
    <w:rsid w:val="006B140C"/>
    <w:rsid w:val="006B3A67"/>
    <w:rsid w:val="006B412A"/>
    <w:rsid w:val="006B46DC"/>
    <w:rsid w:val="006B4F3E"/>
    <w:rsid w:val="006B5E40"/>
    <w:rsid w:val="006B6061"/>
    <w:rsid w:val="006B6FC1"/>
    <w:rsid w:val="006C1884"/>
    <w:rsid w:val="006C3C44"/>
    <w:rsid w:val="006C4629"/>
    <w:rsid w:val="006C59BB"/>
    <w:rsid w:val="006C6095"/>
    <w:rsid w:val="006D0096"/>
    <w:rsid w:val="006D0A0C"/>
    <w:rsid w:val="006D283D"/>
    <w:rsid w:val="006D2D8A"/>
    <w:rsid w:val="006D47B1"/>
    <w:rsid w:val="006D5D80"/>
    <w:rsid w:val="006D5D88"/>
    <w:rsid w:val="006E031E"/>
    <w:rsid w:val="006E0842"/>
    <w:rsid w:val="006E142E"/>
    <w:rsid w:val="006E2281"/>
    <w:rsid w:val="006E29FE"/>
    <w:rsid w:val="006E2D59"/>
    <w:rsid w:val="006E2D7F"/>
    <w:rsid w:val="006E2D86"/>
    <w:rsid w:val="006E2FA2"/>
    <w:rsid w:val="006E5B54"/>
    <w:rsid w:val="006E7DD7"/>
    <w:rsid w:val="006F0E0B"/>
    <w:rsid w:val="006F1544"/>
    <w:rsid w:val="006F3AAD"/>
    <w:rsid w:val="006F4585"/>
    <w:rsid w:val="006F71FA"/>
    <w:rsid w:val="00700673"/>
    <w:rsid w:val="00705C99"/>
    <w:rsid w:val="00706C17"/>
    <w:rsid w:val="00711AD7"/>
    <w:rsid w:val="007125BF"/>
    <w:rsid w:val="007126B0"/>
    <w:rsid w:val="00714370"/>
    <w:rsid w:val="00715BC7"/>
    <w:rsid w:val="0071624E"/>
    <w:rsid w:val="00716C2B"/>
    <w:rsid w:val="00717634"/>
    <w:rsid w:val="007213F0"/>
    <w:rsid w:val="0072250F"/>
    <w:rsid w:val="00722FBB"/>
    <w:rsid w:val="00724694"/>
    <w:rsid w:val="00724B7A"/>
    <w:rsid w:val="00724C46"/>
    <w:rsid w:val="00725246"/>
    <w:rsid w:val="007258EE"/>
    <w:rsid w:val="00725A53"/>
    <w:rsid w:val="00727937"/>
    <w:rsid w:val="0073195E"/>
    <w:rsid w:val="00731DEF"/>
    <w:rsid w:val="007341B6"/>
    <w:rsid w:val="00736620"/>
    <w:rsid w:val="00737264"/>
    <w:rsid w:val="00740534"/>
    <w:rsid w:val="007419A8"/>
    <w:rsid w:val="007428CD"/>
    <w:rsid w:val="00744BB0"/>
    <w:rsid w:val="00746529"/>
    <w:rsid w:val="007478AD"/>
    <w:rsid w:val="00747F94"/>
    <w:rsid w:val="00751DCD"/>
    <w:rsid w:val="00752CA9"/>
    <w:rsid w:val="00753673"/>
    <w:rsid w:val="00754B7C"/>
    <w:rsid w:val="00756D87"/>
    <w:rsid w:val="0075720F"/>
    <w:rsid w:val="0076151C"/>
    <w:rsid w:val="00763524"/>
    <w:rsid w:val="00771937"/>
    <w:rsid w:val="007726CD"/>
    <w:rsid w:val="00773264"/>
    <w:rsid w:val="007732B6"/>
    <w:rsid w:val="00776636"/>
    <w:rsid w:val="00777B38"/>
    <w:rsid w:val="007808D1"/>
    <w:rsid w:val="007810BF"/>
    <w:rsid w:val="007827A7"/>
    <w:rsid w:val="00782E8B"/>
    <w:rsid w:val="0078403B"/>
    <w:rsid w:val="007841E9"/>
    <w:rsid w:val="00784CC6"/>
    <w:rsid w:val="00785E2C"/>
    <w:rsid w:val="00790BE8"/>
    <w:rsid w:val="00790DF4"/>
    <w:rsid w:val="00791200"/>
    <w:rsid w:val="00791B7A"/>
    <w:rsid w:val="00791D16"/>
    <w:rsid w:val="00792409"/>
    <w:rsid w:val="00796A22"/>
    <w:rsid w:val="007973DE"/>
    <w:rsid w:val="007A2F05"/>
    <w:rsid w:val="007A33A8"/>
    <w:rsid w:val="007A3C71"/>
    <w:rsid w:val="007A59AF"/>
    <w:rsid w:val="007B00CB"/>
    <w:rsid w:val="007B0158"/>
    <w:rsid w:val="007B10C1"/>
    <w:rsid w:val="007B164A"/>
    <w:rsid w:val="007B2072"/>
    <w:rsid w:val="007B2BFF"/>
    <w:rsid w:val="007B2D4D"/>
    <w:rsid w:val="007B4976"/>
    <w:rsid w:val="007B4EEC"/>
    <w:rsid w:val="007B52B9"/>
    <w:rsid w:val="007C070E"/>
    <w:rsid w:val="007C099F"/>
    <w:rsid w:val="007C11F7"/>
    <w:rsid w:val="007C1916"/>
    <w:rsid w:val="007C2027"/>
    <w:rsid w:val="007C2280"/>
    <w:rsid w:val="007C3394"/>
    <w:rsid w:val="007C66B4"/>
    <w:rsid w:val="007C695A"/>
    <w:rsid w:val="007D04A6"/>
    <w:rsid w:val="007D2208"/>
    <w:rsid w:val="007D3FF3"/>
    <w:rsid w:val="007D4520"/>
    <w:rsid w:val="007D5995"/>
    <w:rsid w:val="007D714F"/>
    <w:rsid w:val="007D7B2A"/>
    <w:rsid w:val="007E15A0"/>
    <w:rsid w:val="007E1930"/>
    <w:rsid w:val="007E250A"/>
    <w:rsid w:val="007E3A45"/>
    <w:rsid w:val="007E466E"/>
    <w:rsid w:val="007E5C5E"/>
    <w:rsid w:val="007F10F2"/>
    <w:rsid w:val="007F2AFC"/>
    <w:rsid w:val="007F38A2"/>
    <w:rsid w:val="007F3EC1"/>
    <w:rsid w:val="007F4744"/>
    <w:rsid w:val="007F5782"/>
    <w:rsid w:val="007F5CFA"/>
    <w:rsid w:val="007F5EBD"/>
    <w:rsid w:val="007F6219"/>
    <w:rsid w:val="008018B1"/>
    <w:rsid w:val="008020C6"/>
    <w:rsid w:val="00803C8D"/>
    <w:rsid w:val="00803F36"/>
    <w:rsid w:val="00804867"/>
    <w:rsid w:val="00804D69"/>
    <w:rsid w:val="00805B1C"/>
    <w:rsid w:val="00810E72"/>
    <w:rsid w:val="00811DA9"/>
    <w:rsid w:val="00811E65"/>
    <w:rsid w:val="008126E0"/>
    <w:rsid w:val="00812B1B"/>
    <w:rsid w:val="00813887"/>
    <w:rsid w:val="00815368"/>
    <w:rsid w:val="00816E5B"/>
    <w:rsid w:val="008214F5"/>
    <w:rsid w:val="0082176A"/>
    <w:rsid w:val="008219F3"/>
    <w:rsid w:val="00821A06"/>
    <w:rsid w:val="00821E8E"/>
    <w:rsid w:val="008224AD"/>
    <w:rsid w:val="00825CE5"/>
    <w:rsid w:val="00830A70"/>
    <w:rsid w:val="00834D0F"/>
    <w:rsid w:val="008352B3"/>
    <w:rsid w:val="008356C2"/>
    <w:rsid w:val="00836E7B"/>
    <w:rsid w:val="00837191"/>
    <w:rsid w:val="00837F55"/>
    <w:rsid w:val="00840EF3"/>
    <w:rsid w:val="008411BA"/>
    <w:rsid w:val="00841BD1"/>
    <w:rsid w:val="00841BF8"/>
    <w:rsid w:val="00841CD0"/>
    <w:rsid w:val="00844115"/>
    <w:rsid w:val="00844CE9"/>
    <w:rsid w:val="0084518A"/>
    <w:rsid w:val="008451F3"/>
    <w:rsid w:val="00845DDE"/>
    <w:rsid w:val="00845F5C"/>
    <w:rsid w:val="00850C97"/>
    <w:rsid w:val="00852D87"/>
    <w:rsid w:val="00854722"/>
    <w:rsid w:val="00854754"/>
    <w:rsid w:val="00854FE6"/>
    <w:rsid w:val="00856B7A"/>
    <w:rsid w:val="008606BA"/>
    <w:rsid w:val="008608C9"/>
    <w:rsid w:val="00860FA5"/>
    <w:rsid w:val="00862F47"/>
    <w:rsid w:val="00863C60"/>
    <w:rsid w:val="00863CD7"/>
    <w:rsid w:val="0086522E"/>
    <w:rsid w:val="00867D31"/>
    <w:rsid w:val="0087452B"/>
    <w:rsid w:val="0087541E"/>
    <w:rsid w:val="00875E47"/>
    <w:rsid w:val="008760B8"/>
    <w:rsid w:val="0087629E"/>
    <w:rsid w:val="0087696E"/>
    <w:rsid w:val="00877B95"/>
    <w:rsid w:val="008815A6"/>
    <w:rsid w:val="0088431C"/>
    <w:rsid w:val="0088556F"/>
    <w:rsid w:val="00886EEC"/>
    <w:rsid w:val="00890D52"/>
    <w:rsid w:val="0089120D"/>
    <w:rsid w:val="008927E1"/>
    <w:rsid w:val="00893CB6"/>
    <w:rsid w:val="00894829"/>
    <w:rsid w:val="00894EAA"/>
    <w:rsid w:val="00894F29"/>
    <w:rsid w:val="00896064"/>
    <w:rsid w:val="00896B2C"/>
    <w:rsid w:val="008A1E48"/>
    <w:rsid w:val="008A1F5E"/>
    <w:rsid w:val="008A6B32"/>
    <w:rsid w:val="008A73BF"/>
    <w:rsid w:val="008A7EFD"/>
    <w:rsid w:val="008B1045"/>
    <w:rsid w:val="008B1974"/>
    <w:rsid w:val="008B2703"/>
    <w:rsid w:val="008B3442"/>
    <w:rsid w:val="008B5290"/>
    <w:rsid w:val="008C11A2"/>
    <w:rsid w:val="008C3BAA"/>
    <w:rsid w:val="008C5BCC"/>
    <w:rsid w:val="008C7090"/>
    <w:rsid w:val="008D1CBE"/>
    <w:rsid w:val="008D1D7F"/>
    <w:rsid w:val="008D32C4"/>
    <w:rsid w:val="008D421B"/>
    <w:rsid w:val="008E00F4"/>
    <w:rsid w:val="008E2131"/>
    <w:rsid w:val="008E215B"/>
    <w:rsid w:val="008E2FEA"/>
    <w:rsid w:val="008E338E"/>
    <w:rsid w:val="008E4C0D"/>
    <w:rsid w:val="008E6D62"/>
    <w:rsid w:val="008E7A93"/>
    <w:rsid w:val="008F0BED"/>
    <w:rsid w:val="008F16B5"/>
    <w:rsid w:val="008F2002"/>
    <w:rsid w:val="008F214A"/>
    <w:rsid w:val="008F3746"/>
    <w:rsid w:val="008F3C0A"/>
    <w:rsid w:val="008F5298"/>
    <w:rsid w:val="008F7843"/>
    <w:rsid w:val="00901093"/>
    <w:rsid w:val="009015A1"/>
    <w:rsid w:val="00901755"/>
    <w:rsid w:val="00902870"/>
    <w:rsid w:val="0090601F"/>
    <w:rsid w:val="00906C02"/>
    <w:rsid w:val="009070A6"/>
    <w:rsid w:val="00907D18"/>
    <w:rsid w:val="00910768"/>
    <w:rsid w:val="0091131C"/>
    <w:rsid w:val="00913114"/>
    <w:rsid w:val="00913AD8"/>
    <w:rsid w:val="00914AF0"/>
    <w:rsid w:val="00914B3F"/>
    <w:rsid w:val="00915752"/>
    <w:rsid w:val="009165B5"/>
    <w:rsid w:val="00921110"/>
    <w:rsid w:val="00922EE6"/>
    <w:rsid w:val="00923C58"/>
    <w:rsid w:val="00924E38"/>
    <w:rsid w:val="0092615D"/>
    <w:rsid w:val="00926D1D"/>
    <w:rsid w:val="00927AC7"/>
    <w:rsid w:val="00930493"/>
    <w:rsid w:val="00930CFA"/>
    <w:rsid w:val="00932D9A"/>
    <w:rsid w:val="0093333E"/>
    <w:rsid w:val="00935168"/>
    <w:rsid w:val="00936C66"/>
    <w:rsid w:val="0094009C"/>
    <w:rsid w:val="009418AB"/>
    <w:rsid w:val="00942776"/>
    <w:rsid w:val="00942944"/>
    <w:rsid w:val="00943BA3"/>
    <w:rsid w:val="009442A8"/>
    <w:rsid w:val="00944665"/>
    <w:rsid w:val="00944E5B"/>
    <w:rsid w:val="00946C17"/>
    <w:rsid w:val="00946F5C"/>
    <w:rsid w:val="0094707C"/>
    <w:rsid w:val="00951282"/>
    <w:rsid w:val="00951C5F"/>
    <w:rsid w:val="00952A7E"/>
    <w:rsid w:val="009535EA"/>
    <w:rsid w:val="0095454C"/>
    <w:rsid w:val="00955682"/>
    <w:rsid w:val="00955FE3"/>
    <w:rsid w:val="00957F6F"/>
    <w:rsid w:val="00960E55"/>
    <w:rsid w:val="009653B9"/>
    <w:rsid w:val="009654C7"/>
    <w:rsid w:val="00965EB6"/>
    <w:rsid w:val="009675CD"/>
    <w:rsid w:val="00971336"/>
    <w:rsid w:val="00972436"/>
    <w:rsid w:val="009728DC"/>
    <w:rsid w:val="00972C6A"/>
    <w:rsid w:val="009738E7"/>
    <w:rsid w:val="009751BD"/>
    <w:rsid w:val="009756FA"/>
    <w:rsid w:val="0097783E"/>
    <w:rsid w:val="00980C66"/>
    <w:rsid w:val="00985FAE"/>
    <w:rsid w:val="009865FD"/>
    <w:rsid w:val="00986656"/>
    <w:rsid w:val="00993703"/>
    <w:rsid w:val="009953AA"/>
    <w:rsid w:val="00995E2E"/>
    <w:rsid w:val="00997C62"/>
    <w:rsid w:val="009A0404"/>
    <w:rsid w:val="009A1DEE"/>
    <w:rsid w:val="009A4F36"/>
    <w:rsid w:val="009A659F"/>
    <w:rsid w:val="009A662E"/>
    <w:rsid w:val="009B030E"/>
    <w:rsid w:val="009B178E"/>
    <w:rsid w:val="009B331C"/>
    <w:rsid w:val="009B3EBA"/>
    <w:rsid w:val="009B53B3"/>
    <w:rsid w:val="009B54A6"/>
    <w:rsid w:val="009B77FB"/>
    <w:rsid w:val="009C04B0"/>
    <w:rsid w:val="009C05A9"/>
    <w:rsid w:val="009C0A95"/>
    <w:rsid w:val="009C0B1D"/>
    <w:rsid w:val="009C3D7C"/>
    <w:rsid w:val="009C4656"/>
    <w:rsid w:val="009C6B7E"/>
    <w:rsid w:val="009C73E5"/>
    <w:rsid w:val="009C77BB"/>
    <w:rsid w:val="009C7CAD"/>
    <w:rsid w:val="009D1D7E"/>
    <w:rsid w:val="009D26C6"/>
    <w:rsid w:val="009D31B5"/>
    <w:rsid w:val="009D38A3"/>
    <w:rsid w:val="009D3FD6"/>
    <w:rsid w:val="009D48DC"/>
    <w:rsid w:val="009D5239"/>
    <w:rsid w:val="009D65EC"/>
    <w:rsid w:val="009D6EAE"/>
    <w:rsid w:val="009D7A5C"/>
    <w:rsid w:val="009E1E01"/>
    <w:rsid w:val="009E4252"/>
    <w:rsid w:val="009F0E78"/>
    <w:rsid w:val="009F3149"/>
    <w:rsid w:val="009F3FD0"/>
    <w:rsid w:val="009F7934"/>
    <w:rsid w:val="009F797C"/>
    <w:rsid w:val="00A0011F"/>
    <w:rsid w:val="00A00B74"/>
    <w:rsid w:val="00A027A7"/>
    <w:rsid w:val="00A03927"/>
    <w:rsid w:val="00A06034"/>
    <w:rsid w:val="00A06DA4"/>
    <w:rsid w:val="00A11F0B"/>
    <w:rsid w:val="00A12618"/>
    <w:rsid w:val="00A143BA"/>
    <w:rsid w:val="00A14D8A"/>
    <w:rsid w:val="00A158F7"/>
    <w:rsid w:val="00A1635D"/>
    <w:rsid w:val="00A17421"/>
    <w:rsid w:val="00A17595"/>
    <w:rsid w:val="00A20488"/>
    <w:rsid w:val="00A214E4"/>
    <w:rsid w:val="00A21729"/>
    <w:rsid w:val="00A27015"/>
    <w:rsid w:val="00A2747D"/>
    <w:rsid w:val="00A27B81"/>
    <w:rsid w:val="00A327F5"/>
    <w:rsid w:val="00A332F3"/>
    <w:rsid w:val="00A34DCE"/>
    <w:rsid w:val="00A36A14"/>
    <w:rsid w:val="00A36E6E"/>
    <w:rsid w:val="00A37420"/>
    <w:rsid w:val="00A405B8"/>
    <w:rsid w:val="00A4075C"/>
    <w:rsid w:val="00A410C3"/>
    <w:rsid w:val="00A41102"/>
    <w:rsid w:val="00A43ABE"/>
    <w:rsid w:val="00A45EC4"/>
    <w:rsid w:val="00A45F8F"/>
    <w:rsid w:val="00A46512"/>
    <w:rsid w:val="00A46588"/>
    <w:rsid w:val="00A46CFB"/>
    <w:rsid w:val="00A5181A"/>
    <w:rsid w:val="00A5223C"/>
    <w:rsid w:val="00A53679"/>
    <w:rsid w:val="00A5381B"/>
    <w:rsid w:val="00A5520B"/>
    <w:rsid w:val="00A56C6C"/>
    <w:rsid w:val="00A613E9"/>
    <w:rsid w:val="00A616F3"/>
    <w:rsid w:val="00A61AFD"/>
    <w:rsid w:val="00A61D40"/>
    <w:rsid w:val="00A65E9D"/>
    <w:rsid w:val="00A66CF9"/>
    <w:rsid w:val="00A676A8"/>
    <w:rsid w:val="00A67D28"/>
    <w:rsid w:val="00A71499"/>
    <w:rsid w:val="00A73015"/>
    <w:rsid w:val="00A73597"/>
    <w:rsid w:val="00A737BB"/>
    <w:rsid w:val="00A73A24"/>
    <w:rsid w:val="00A759D8"/>
    <w:rsid w:val="00A765A5"/>
    <w:rsid w:val="00A8184E"/>
    <w:rsid w:val="00A82FC1"/>
    <w:rsid w:val="00A830C0"/>
    <w:rsid w:val="00A83D0F"/>
    <w:rsid w:val="00A83E90"/>
    <w:rsid w:val="00A878BF"/>
    <w:rsid w:val="00A903E6"/>
    <w:rsid w:val="00A904BC"/>
    <w:rsid w:val="00A91719"/>
    <w:rsid w:val="00A927BF"/>
    <w:rsid w:val="00A942F4"/>
    <w:rsid w:val="00A94D3F"/>
    <w:rsid w:val="00A97A80"/>
    <w:rsid w:val="00AA029A"/>
    <w:rsid w:val="00AA2296"/>
    <w:rsid w:val="00AA2421"/>
    <w:rsid w:val="00AA3775"/>
    <w:rsid w:val="00AA3FA4"/>
    <w:rsid w:val="00AA4B9D"/>
    <w:rsid w:val="00AA4DC0"/>
    <w:rsid w:val="00AA79AF"/>
    <w:rsid w:val="00AA7A50"/>
    <w:rsid w:val="00AB00D5"/>
    <w:rsid w:val="00AB03EF"/>
    <w:rsid w:val="00AB1CE4"/>
    <w:rsid w:val="00AB1D00"/>
    <w:rsid w:val="00AB2EF7"/>
    <w:rsid w:val="00AB30AE"/>
    <w:rsid w:val="00AB3E99"/>
    <w:rsid w:val="00AB4E76"/>
    <w:rsid w:val="00AB67F4"/>
    <w:rsid w:val="00AB6CF8"/>
    <w:rsid w:val="00AC3EB5"/>
    <w:rsid w:val="00AD2573"/>
    <w:rsid w:val="00AD26F9"/>
    <w:rsid w:val="00AD2884"/>
    <w:rsid w:val="00AD2987"/>
    <w:rsid w:val="00AD2B16"/>
    <w:rsid w:val="00AD5560"/>
    <w:rsid w:val="00AD6355"/>
    <w:rsid w:val="00AE16CE"/>
    <w:rsid w:val="00AE3A04"/>
    <w:rsid w:val="00AE3BE8"/>
    <w:rsid w:val="00AE3D3B"/>
    <w:rsid w:val="00AE5070"/>
    <w:rsid w:val="00AE61B1"/>
    <w:rsid w:val="00AE6E84"/>
    <w:rsid w:val="00AF37FC"/>
    <w:rsid w:val="00AF491B"/>
    <w:rsid w:val="00AF566C"/>
    <w:rsid w:val="00AF5740"/>
    <w:rsid w:val="00AF5933"/>
    <w:rsid w:val="00AF6249"/>
    <w:rsid w:val="00AF6399"/>
    <w:rsid w:val="00AF6761"/>
    <w:rsid w:val="00AF6E88"/>
    <w:rsid w:val="00B007B4"/>
    <w:rsid w:val="00B0111C"/>
    <w:rsid w:val="00B0210D"/>
    <w:rsid w:val="00B02DC7"/>
    <w:rsid w:val="00B02DF1"/>
    <w:rsid w:val="00B02ECD"/>
    <w:rsid w:val="00B02FC0"/>
    <w:rsid w:val="00B03058"/>
    <w:rsid w:val="00B03FB4"/>
    <w:rsid w:val="00B04035"/>
    <w:rsid w:val="00B04D2D"/>
    <w:rsid w:val="00B05B48"/>
    <w:rsid w:val="00B06816"/>
    <w:rsid w:val="00B103B0"/>
    <w:rsid w:val="00B11544"/>
    <w:rsid w:val="00B12017"/>
    <w:rsid w:val="00B13840"/>
    <w:rsid w:val="00B1416F"/>
    <w:rsid w:val="00B158A3"/>
    <w:rsid w:val="00B2274C"/>
    <w:rsid w:val="00B227A1"/>
    <w:rsid w:val="00B22E9D"/>
    <w:rsid w:val="00B237F3"/>
    <w:rsid w:val="00B24325"/>
    <w:rsid w:val="00B2495A"/>
    <w:rsid w:val="00B26B34"/>
    <w:rsid w:val="00B26D3A"/>
    <w:rsid w:val="00B272A8"/>
    <w:rsid w:val="00B3198A"/>
    <w:rsid w:val="00B33AE9"/>
    <w:rsid w:val="00B35A3C"/>
    <w:rsid w:val="00B36688"/>
    <w:rsid w:val="00B40C25"/>
    <w:rsid w:val="00B43BA7"/>
    <w:rsid w:val="00B44B71"/>
    <w:rsid w:val="00B46550"/>
    <w:rsid w:val="00B47489"/>
    <w:rsid w:val="00B52121"/>
    <w:rsid w:val="00B538AC"/>
    <w:rsid w:val="00B5568C"/>
    <w:rsid w:val="00B57797"/>
    <w:rsid w:val="00B5789D"/>
    <w:rsid w:val="00B57BF5"/>
    <w:rsid w:val="00B602FA"/>
    <w:rsid w:val="00B61142"/>
    <w:rsid w:val="00B61BB2"/>
    <w:rsid w:val="00B62EEE"/>
    <w:rsid w:val="00B64261"/>
    <w:rsid w:val="00B65294"/>
    <w:rsid w:val="00B66C0A"/>
    <w:rsid w:val="00B70335"/>
    <w:rsid w:val="00B70366"/>
    <w:rsid w:val="00B7068C"/>
    <w:rsid w:val="00B71C3D"/>
    <w:rsid w:val="00B732B2"/>
    <w:rsid w:val="00B73F43"/>
    <w:rsid w:val="00B76013"/>
    <w:rsid w:val="00B77101"/>
    <w:rsid w:val="00B81E72"/>
    <w:rsid w:val="00B82956"/>
    <w:rsid w:val="00B8734B"/>
    <w:rsid w:val="00B91E90"/>
    <w:rsid w:val="00B92F3D"/>
    <w:rsid w:val="00B93352"/>
    <w:rsid w:val="00B94B2A"/>
    <w:rsid w:val="00B956B2"/>
    <w:rsid w:val="00B96519"/>
    <w:rsid w:val="00B97D6A"/>
    <w:rsid w:val="00BA2CAF"/>
    <w:rsid w:val="00BA5468"/>
    <w:rsid w:val="00BA5CDA"/>
    <w:rsid w:val="00BA6E2E"/>
    <w:rsid w:val="00BA7762"/>
    <w:rsid w:val="00BB1F4C"/>
    <w:rsid w:val="00BB2B7A"/>
    <w:rsid w:val="00BB39DE"/>
    <w:rsid w:val="00BB3A66"/>
    <w:rsid w:val="00BB3AE2"/>
    <w:rsid w:val="00BB5A2E"/>
    <w:rsid w:val="00BB69E5"/>
    <w:rsid w:val="00BB6CF4"/>
    <w:rsid w:val="00BC00F3"/>
    <w:rsid w:val="00BC0648"/>
    <w:rsid w:val="00BC14EE"/>
    <w:rsid w:val="00BC27CE"/>
    <w:rsid w:val="00BC4767"/>
    <w:rsid w:val="00BD0B08"/>
    <w:rsid w:val="00BD0DAA"/>
    <w:rsid w:val="00BD1F5E"/>
    <w:rsid w:val="00BD20C6"/>
    <w:rsid w:val="00BD32B9"/>
    <w:rsid w:val="00BD3934"/>
    <w:rsid w:val="00BD6937"/>
    <w:rsid w:val="00BD6E3F"/>
    <w:rsid w:val="00BD7A43"/>
    <w:rsid w:val="00BD7A69"/>
    <w:rsid w:val="00BE0C2A"/>
    <w:rsid w:val="00BE10B2"/>
    <w:rsid w:val="00BE2AF7"/>
    <w:rsid w:val="00BE2FC6"/>
    <w:rsid w:val="00BE3442"/>
    <w:rsid w:val="00BE7B17"/>
    <w:rsid w:val="00BF10E8"/>
    <w:rsid w:val="00BF1612"/>
    <w:rsid w:val="00BF4B53"/>
    <w:rsid w:val="00BF5865"/>
    <w:rsid w:val="00BF5DCD"/>
    <w:rsid w:val="00BF615A"/>
    <w:rsid w:val="00BF6DC1"/>
    <w:rsid w:val="00C008B7"/>
    <w:rsid w:val="00C01870"/>
    <w:rsid w:val="00C01CAB"/>
    <w:rsid w:val="00C03204"/>
    <w:rsid w:val="00C0338B"/>
    <w:rsid w:val="00C038AB"/>
    <w:rsid w:val="00C05B93"/>
    <w:rsid w:val="00C10178"/>
    <w:rsid w:val="00C11024"/>
    <w:rsid w:val="00C12A05"/>
    <w:rsid w:val="00C1315C"/>
    <w:rsid w:val="00C14A12"/>
    <w:rsid w:val="00C16412"/>
    <w:rsid w:val="00C213EC"/>
    <w:rsid w:val="00C21FD7"/>
    <w:rsid w:val="00C220D3"/>
    <w:rsid w:val="00C234A3"/>
    <w:rsid w:val="00C24838"/>
    <w:rsid w:val="00C25485"/>
    <w:rsid w:val="00C26EF4"/>
    <w:rsid w:val="00C31878"/>
    <w:rsid w:val="00C31B78"/>
    <w:rsid w:val="00C32343"/>
    <w:rsid w:val="00C32FAA"/>
    <w:rsid w:val="00C37F9F"/>
    <w:rsid w:val="00C41946"/>
    <w:rsid w:val="00C41A77"/>
    <w:rsid w:val="00C45C71"/>
    <w:rsid w:val="00C474D9"/>
    <w:rsid w:val="00C50309"/>
    <w:rsid w:val="00C521E2"/>
    <w:rsid w:val="00C53D1C"/>
    <w:rsid w:val="00C54D9E"/>
    <w:rsid w:val="00C554FB"/>
    <w:rsid w:val="00C56493"/>
    <w:rsid w:val="00C6012D"/>
    <w:rsid w:val="00C604B0"/>
    <w:rsid w:val="00C616CE"/>
    <w:rsid w:val="00C626A4"/>
    <w:rsid w:val="00C62AFB"/>
    <w:rsid w:val="00C6420F"/>
    <w:rsid w:val="00C67632"/>
    <w:rsid w:val="00C713A6"/>
    <w:rsid w:val="00C72E59"/>
    <w:rsid w:val="00C73FDF"/>
    <w:rsid w:val="00C74044"/>
    <w:rsid w:val="00C760D2"/>
    <w:rsid w:val="00C761CA"/>
    <w:rsid w:val="00C7676C"/>
    <w:rsid w:val="00C77548"/>
    <w:rsid w:val="00C8080F"/>
    <w:rsid w:val="00C8129D"/>
    <w:rsid w:val="00C81737"/>
    <w:rsid w:val="00C820EC"/>
    <w:rsid w:val="00C8212F"/>
    <w:rsid w:val="00C82E4E"/>
    <w:rsid w:val="00C8326D"/>
    <w:rsid w:val="00C84FA8"/>
    <w:rsid w:val="00C871BA"/>
    <w:rsid w:val="00C87BBE"/>
    <w:rsid w:val="00C909A6"/>
    <w:rsid w:val="00C909FC"/>
    <w:rsid w:val="00C91E5C"/>
    <w:rsid w:val="00C9290B"/>
    <w:rsid w:val="00C936CC"/>
    <w:rsid w:val="00C93DBD"/>
    <w:rsid w:val="00C9476C"/>
    <w:rsid w:val="00CA0221"/>
    <w:rsid w:val="00CA0BC1"/>
    <w:rsid w:val="00CA1F9C"/>
    <w:rsid w:val="00CA1FD5"/>
    <w:rsid w:val="00CA2D5D"/>
    <w:rsid w:val="00CA4893"/>
    <w:rsid w:val="00CA4984"/>
    <w:rsid w:val="00CA4F2A"/>
    <w:rsid w:val="00CA5326"/>
    <w:rsid w:val="00CA6F35"/>
    <w:rsid w:val="00CB083E"/>
    <w:rsid w:val="00CB1B68"/>
    <w:rsid w:val="00CB266E"/>
    <w:rsid w:val="00CB2B2D"/>
    <w:rsid w:val="00CB2C11"/>
    <w:rsid w:val="00CB4A29"/>
    <w:rsid w:val="00CB5B32"/>
    <w:rsid w:val="00CB5C30"/>
    <w:rsid w:val="00CB6327"/>
    <w:rsid w:val="00CB64AD"/>
    <w:rsid w:val="00CB6AE1"/>
    <w:rsid w:val="00CB727A"/>
    <w:rsid w:val="00CC49B2"/>
    <w:rsid w:val="00CC5B98"/>
    <w:rsid w:val="00CD0C4F"/>
    <w:rsid w:val="00CD134D"/>
    <w:rsid w:val="00CD27FE"/>
    <w:rsid w:val="00CD37DF"/>
    <w:rsid w:val="00CD3AC3"/>
    <w:rsid w:val="00CD515E"/>
    <w:rsid w:val="00CD5D1B"/>
    <w:rsid w:val="00CD5F23"/>
    <w:rsid w:val="00CD6E7B"/>
    <w:rsid w:val="00CD702C"/>
    <w:rsid w:val="00CD73CC"/>
    <w:rsid w:val="00CE054C"/>
    <w:rsid w:val="00CE0A00"/>
    <w:rsid w:val="00CE1D3E"/>
    <w:rsid w:val="00CE1F1C"/>
    <w:rsid w:val="00CE28A0"/>
    <w:rsid w:val="00CE51EA"/>
    <w:rsid w:val="00CE7047"/>
    <w:rsid w:val="00CF039D"/>
    <w:rsid w:val="00CF3C30"/>
    <w:rsid w:val="00CF4466"/>
    <w:rsid w:val="00CF4506"/>
    <w:rsid w:val="00CF5495"/>
    <w:rsid w:val="00CF6164"/>
    <w:rsid w:val="00CF651C"/>
    <w:rsid w:val="00CF777D"/>
    <w:rsid w:val="00CF7D12"/>
    <w:rsid w:val="00CF7F96"/>
    <w:rsid w:val="00D013E9"/>
    <w:rsid w:val="00D03DEF"/>
    <w:rsid w:val="00D051AF"/>
    <w:rsid w:val="00D05821"/>
    <w:rsid w:val="00D06B65"/>
    <w:rsid w:val="00D10871"/>
    <w:rsid w:val="00D1795D"/>
    <w:rsid w:val="00D17A0D"/>
    <w:rsid w:val="00D200E0"/>
    <w:rsid w:val="00D24FBC"/>
    <w:rsid w:val="00D26351"/>
    <w:rsid w:val="00D2738E"/>
    <w:rsid w:val="00D27961"/>
    <w:rsid w:val="00D30BB8"/>
    <w:rsid w:val="00D32811"/>
    <w:rsid w:val="00D33436"/>
    <w:rsid w:val="00D3374C"/>
    <w:rsid w:val="00D33839"/>
    <w:rsid w:val="00D34F3C"/>
    <w:rsid w:val="00D4116D"/>
    <w:rsid w:val="00D41A89"/>
    <w:rsid w:val="00D43185"/>
    <w:rsid w:val="00D43899"/>
    <w:rsid w:val="00D458B9"/>
    <w:rsid w:val="00D475B8"/>
    <w:rsid w:val="00D535DB"/>
    <w:rsid w:val="00D544DE"/>
    <w:rsid w:val="00D55952"/>
    <w:rsid w:val="00D55C41"/>
    <w:rsid w:val="00D55D9F"/>
    <w:rsid w:val="00D562AB"/>
    <w:rsid w:val="00D60145"/>
    <w:rsid w:val="00D622DE"/>
    <w:rsid w:val="00D62BA5"/>
    <w:rsid w:val="00D6342F"/>
    <w:rsid w:val="00D64401"/>
    <w:rsid w:val="00D6450A"/>
    <w:rsid w:val="00D652AD"/>
    <w:rsid w:val="00D666AF"/>
    <w:rsid w:val="00D66A39"/>
    <w:rsid w:val="00D67276"/>
    <w:rsid w:val="00D672BB"/>
    <w:rsid w:val="00D72A6C"/>
    <w:rsid w:val="00D74B3B"/>
    <w:rsid w:val="00D764B6"/>
    <w:rsid w:val="00D779E5"/>
    <w:rsid w:val="00D80CE0"/>
    <w:rsid w:val="00D82318"/>
    <w:rsid w:val="00D82846"/>
    <w:rsid w:val="00D834A5"/>
    <w:rsid w:val="00D855D6"/>
    <w:rsid w:val="00D87096"/>
    <w:rsid w:val="00D930B6"/>
    <w:rsid w:val="00D93693"/>
    <w:rsid w:val="00D94181"/>
    <w:rsid w:val="00DA1DFD"/>
    <w:rsid w:val="00DA2681"/>
    <w:rsid w:val="00DA27E2"/>
    <w:rsid w:val="00DA2DE7"/>
    <w:rsid w:val="00DA3B95"/>
    <w:rsid w:val="00DA3E19"/>
    <w:rsid w:val="00DA488E"/>
    <w:rsid w:val="00DA532F"/>
    <w:rsid w:val="00DA5545"/>
    <w:rsid w:val="00DA57B0"/>
    <w:rsid w:val="00DB0278"/>
    <w:rsid w:val="00DB04F7"/>
    <w:rsid w:val="00DB23FC"/>
    <w:rsid w:val="00DB259D"/>
    <w:rsid w:val="00DB4593"/>
    <w:rsid w:val="00DB4F5A"/>
    <w:rsid w:val="00DB50AD"/>
    <w:rsid w:val="00DB5E76"/>
    <w:rsid w:val="00DB61B7"/>
    <w:rsid w:val="00DB6435"/>
    <w:rsid w:val="00DB753F"/>
    <w:rsid w:val="00DC0D52"/>
    <w:rsid w:val="00DC23FA"/>
    <w:rsid w:val="00DC2760"/>
    <w:rsid w:val="00DC5FAC"/>
    <w:rsid w:val="00DD1060"/>
    <w:rsid w:val="00DD134A"/>
    <w:rsid w:val="00DD286B"/>
    <w:rsid w:val="00DD3CDA"/>
    <w:rsid w:val="00DD3EA3"/>
    <w:rsid w:val="00DD4BE7"/>
    <w:rsid w:val="00DD5A6C"/>
    <w:rsid w:val="00DE1985"/>
    <w:rsid w:val="00DE216B"/>
    <w:rsid w:val="00DE33C0"/>
    <w:rsid w:val="00DE4FB4"/>
    <w:rsid w:val="00DE789A"/>
    <w:rsid w:val="00DE7F02"/>
    <w:rsid w:val="00DF093D"/>
    <w:rsid w:val="00DF1947"/>
    <w:rsid w:val="00DF1A3F"/>
    <w:rsid w:val="00DF2A05"/>
    <w:rsid w:val="00DF3BBC"/>
    <w:rsid w:val="00DF4216"/>
    <w:rsid w:val="00DF45C8"/>
    <w:rsid w:val="00DF4823"/>
    <w:rsid w:val="00DF5536"/>
    <w:rsid w:val="00DF60D7"/>
    <w:rsid w:val="00DF7BB1"/>
    <w:rsid w:val="00DF7C0D"/>
    <w:rsid w:val="00E01BA6"/>
    <w:rsid w:val="00E03D3A"/>
    <w:rsid w:val="00E073AC"/>
    <w:rsid w:val="00E102EE"/>
    <w:rsid w:val="00E1057C"/>
    <w:rsid w:val="00E10D66"/>
    <w:rsid w:val="00E10F64"/>
    <w:rsid w:val="00E1284D"/>
    <w:rsid w:val="00E1292C"/>
    <w:rsid w:val="00E14E3E"/>
    <w:rsid w:val="00E21AD3"/>
    <w:rsid w:val="00E2448C"/>
    <w:rsid w:val="00E2482C"/>
    <w:rsid w:val="00E24D90"/>
    <w:rsid w:val="00E26626"/>
    <w:rsid w:val="00E37068"/>
    <w:rsid w:val="00E4177B"/>
    <w:rsid w:val="00E42FBA"/>
    <w:rsid w:val="00E46306"/>
    <w:rsid w:val="00E50184"/>
    <w:rsid w:val="00E50864"/>
    <w:rsid w:val="00E51755"/>
    <w:rsid w:val="00E51BAD"/>
    <w:rsid w:val="00E54AF3"/>
    <w:rsid w:val="00E54FF7"/>
    <w:rsid w:val="00E55991"/>
    <w:rsid w:val="00E56C8E"/>
    <w:rsid w:val="00E56EF1"/>
    <w:rsid w:val="00E57753"/>
    <w:rsid w:val="00E57B2C"/>
    <w:rsid w:val="00E602E7"/>
    <w:rsid w:val="00E6106F"/>
    <w:rsid w:val="00E61643"/>
    <w:rsid w:val="00E64337"/>
    <w:rsid w:val="00E6508B"/>
    <w:rsid w:val="00E6529F"/>
    <w:rsid w:val="00E666F0"/>
    <w:rsid w:val="00E713AB"/>
    <w:rsid w:val="00E71E03"/>
    <w:rsid w:val="00E72A5E"/>
    <w:rsid w:val="00E72AA5"/>
    <w:rsid w:val="00E7579E"/>
    <w:rsid w:val="00E75F69"/>
    <w:rsid w:val="00E75F99"/>
    <w:rsid w:val="00E80F5F"/>
    <w:rsid w:val="00E82D8A"/>
    <w:rsid w:val="00E8598C"/>
    <w:rsid w:val="00E91792"/>
    <w:rsid w:val="00E9582D"/>
    <w:rsid w:val="00E97326"/>
    <w:rsid w:val="00EA0062"/>
    <w:rsid w:val="00EA1CE6"/>
    <w:rsid w:val="00EA2C21"/>
    <w:rsid w:val="00EA38D1"/>
    <w:rsid w:val="00EA39E6"/>
    <w:rsid w:val="00EA3AE7"/>
    <w:rsid w:val="00EA66D0"/>
    <w:rsid w:val="00EA71E1"/>
    <w:rsid w:val="00EA7608"/>
    <w:rsid w:val="00EA7F5C"/>
    <w:rsid w:val="00EB00DB"/>
    <w:rsid w:val="00EB0782"/>
    <w:rsid w:val="00EB0D98"/>
    <w:rsid w:val="00EB67EC"/>
    <w:rsid w:val="00EB6ED1"/>
    <w:rsid w:val="00EB784F"/>
    <w:rsid w:val="00EB7D56"/>
    <w:rsid w:val="00EC0242"/>
    <w:rsid w:val="00EC2CA2"/>
    <w:rsid w:val="00EC4DB0"/>
    <w:rsid w:val="00EC6693"/>
    <w:rsid w:val="00ED01AA"/>
    <w:rsid w:val="00ED3279"/>
    <w:rsid w:val="00ED3FE0"/>
    <w:rsid w:val="00ED42CD"/>
    <w:rsid w:val="00ED478B"/>
    <w:rsid w:val="00EE5853"/>
    <w:rsid w:val="00EE64C1"/>
    <w:rsid w:val="00EF09AD"/>
    <w:rsid w:val="00EF21DF"/>
    <w:rsid w:val="00EF28F1"/>
    <w:rsid w:val="00EF2FC7"/>
    <w:rsid w:val="00EF31B4"/>
    <w:rsid w:val="00EF3BD0"/>
    <w:rsid w:val="00EF44CF"/>
    <w:rsid w:val="00EF6F51"/>
    <w:rsid w:val="00F01345"/>
    <w:rsid w:val="00F027AB"/>
    <w:rsid w:val="00F03D02"/>
    <w:rsid w:val="00F05480"/>
    <w:rsid w:val="00F05E1F"/>
    <w:rsid w:val="00F07D5E"/>
    <w:rsid w:val="00F1256F"/>
    <w:rsid w:val="00F16021"/>
    <w:rsid w:val="00F1603E"/>
    <w:rsid w:val="00F17FA9"/>
    <w:rsid w:val="00F21479"/>
    <w:rsid w:val="00F23B67"/>
    <w:rsid w:val="00F24578"/>
    <w:rsid w:val="00F24C5E"/>
    <w:rsid w:val="00F263C8"/>
    <w:rsid w:val="00F274DE"/>
    <w:rsid w:val="00F276AF"/>
    <w:rsid w:val="00F31A46"/>
    <w:rsid w:val="00F32074"/>
    <w:rsid w:val="00F323C3"/>
    <w:rsid w:val="00F330BA"/>
    <w:rsid w:val="00F33C27"/>
    <w:rsid w:val="00F34101"/>
    <w:rsid w:val="00F346E1"/>
    <w:rsid w:val="00F36EB8"/>
    <w:rsid w:val="00F37A04"/>
    <w:rsid w:val="00F40303"/>
    <w:rsid w:val="00F40968"/>
    <w:rsid w:val="00F409A8"/>
    <w:rsid w:val="00F410C0"/>
    <w:rsid w:val="00F419E3"/>
    <w:rsid w:val="00F42970"/>
    <w:rsid w:val="00F42FD8"/>
    <w:rsid w:val="00F430CA"/>
    <w:rsid w:val="00F43BD8"/>
    <w:rsid w:val="00F44CE1"/>
    <w:rsid w:val="00F47CAB"/>
    <w:rsid w:val="00F50AF4"/>
    <w:rsid w:val="00F5166F"/>
    <w:rsid w:val="00F5193C"/>
    <w:rsid w:val="00F53DC9"/>
    <w:rsid w:val="00F54CDA"/>
    <w:rsid w:val="00F619A6"/>
    <w:rsid w:val="00F62F5F"/>
    <w:rsid w:val="00F63871"/>
    <w:rsid w:val="00F654C5"/>
    <w:rsid w:val="00F66718"/>
    <w:rsid w:val="00F70A8D"/>
    <w:rsid w:val="00F70FD9"/>
    <w:rsid w:val="00F7341E"/>
    <w:rsid w:val="00F741D8"/>
    <w:rsid w:val="00F74CB3"/>
    <w:rsid w:val="00F7509F"/>
    <w:rsid w:val="00F775F7"/>
    <w:rsid w:val="00F8149A"/>
    <w:rsid w:val="00F81EA8"/>
    <w:rsid w:val="00F840B1"/>
    <w:rsid w:val="00F84D81"/>
    <w:rsid w:val="00F86D0C"/>
    <w:rsid w:val="00F87CD6"/>
    <w:rsid w:val="00F912E2"/>
    <w:rsid w:val="00F9396F"/>
    <w:rsid w:val="00F93B33"/>
    <w:rsid w:val="00F947B0"/>
    <w:rsid w:val="00F95525"/>
    <w:rsid w:val="00F95AFB"/>
    <w:rsid w:val="00F96489"/>
    <w:rsid w:val="00FA15B6"/>
    <w:rsid w:val="00FA1791"/>
    <w:rsid w:val="00FA1959"/>
    <w:rsid w:val="00FA255B"/>
    <w:rsid w:val="00FA59C5"/>
    <w:rsid w:val="00FA6FD5"/>
    <w:rsid w:val="00FA7A13"/>
    <w:rsid w:val="00FB08A1"/>
    <w:rsid w:val="00FB13FE"/>
    <w:rsid w:val="00FB2757"/>
    <w:rsid w:val="00FB5E19"/>
    <w:rsid w:val="00FC30F0"/>
    <w:rsid w:val="00FC3131"/>
    <w:rsid w:val="00FC415D"/>
    <w:rsid w:val="00FC541D"/>
    <w:rsid w:val="00FC6397"/>
    <w:rsid w:val="00FD00EA"/>
    <w:rsid w:val="00FD0DB4"/>
    <w:rsid w:val="00FD0FB7"/>
    <w:rsid w:val="00FD1667"/>
    <w:rsid w:val="00FD1B1E"/>
    <w:rsid w:val="00FD2682"/>
    <w:rsid w:val="00FD3591"/>
    <w:rsid w:val="00FD52B1"/>
    <w:rsid w:val="00FD5624"/>
    <w:rsid w:val="00FD688F"/>
    <w:rsid w:val="00FD7850"/>
    <w:rsid w:val="00FE04A5"/>
    <w:rsid w:val="00FE1074"/>
    <w:rsid w:val="00FE138E"/>
    <w:rsid w:val="00FE2D33"/>
    <w:rsid w:val="00FE300E"/>
    <w:rsid w:val="00FE5972"/>
    <w:rsid w:val="00FE5ACF"/>
    <w:rsid w:val="00FE681C"/>
    <w:rsid w:val="00FE70DD"/>
    <w:rsid w:val="00FF0DB8"/>
    <w:rsid w:val="00FF227E"/>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character" w:customStyle="1" w:styleId="click-input-copy-spec">
    <w:name w:val="click-input-copy-spec"/>
    <w:basedOn w:val="DefaultParagraphFont"/>
    <w:rsid w:val="00B81E72"/>
  </w:style>
  <w:style w:type="character" w:customStyle="1" w:styleId="zm-tooltip">
    <w:name w:val="zm-tooltip"/>
    <w:basedOn w:val="DefaultParagraphFont"/>
    <w:rsid w:val="00B81E72"/>
  </w:style>
  <w:style w:type="paragraph" w:styleId="CommentText">
    <w:name w:val="annotation text"/>
    <w:basedOn w:val="Normal"/>
    <w:link w:val="CommentTextChar"/>
    <w:uiPriority w:val="99"/>
    <w:unhideWhenUsed/>
    <w:rsid w:val="00A43ABE"/>
    <w:rPr>
      <w:sz w:val="20"/>
      <w:szCs w:val="20"/>
    </w:rPr>
  </w:style>
  <w:style w:type="character" w:customStyle="1" w:styleId="CommentTextChar">
    <w:name w:val="Comment Text Char"/>
    <w:basedOn w:val="DefaultParagraphFont"/>
    <w:link w:val="CommentText"/>
    <w:uiPriority w:val="99"/>
    <w:rsid w:val="00A43ABE"/>
  </w:style>
  <w:style w:type="character" w:styleId="CommentReference">
    <w:name w:val="annotation reference"/>
    <w:basedOn w:val="DefaultParagraphFont"/>
    <w:uiPriority w:val="99"/>
    <w:semiHidden/>
    <w:unhideWhenUsed/>
    <w:rsid w:val="00A43ABE"/>
    <w:rPr>
      <w:sz w:val="16"/>
      <w:szCs w:val="16"/>
    </w:rPr>
  </w:style>
  <w:style w:type="paragraph" w:styleId="Revision">
    <w:name w:val="Revision"/>
    <w:hidden/>
    <w:uiPriority w:val="99"/>
    <w:semiHidden/>
    <w:rsid w:val="00151B0A"/>
    <w:rPr>
      <w:sz w:val="24"/>
      <w:szCs w:val="24"/>
    </w:rPr>
  </w:style>
  <w:style w:type="paragraph" w:styleId="CommentSubject">
    <w:name w:val="annotation subject"/>
    <w:basedOn w:val="CommentText"/>
    <w:next w:val="CommentText"/>
    <w:link w:val="CommentSubjectChar"/>
    <w:uiPriority w:val="99"/>
    <w:semiHidden/>
    <w:unhideWhenUsed/>
    <w:rsid w:val="00151B0A"/>
    <w:rPr>
      <w:b/>
      <w:bCs/>
    </w:rPr>
  </w:style>
  <w:style w:type="character" w:customStyle="1" w:styleId="CommentSubjectChar">
    <w:name w:val="Comment Subject Char"/>
    <w:basedOn w:val="CommentTextChar"/>
    <w:link w:val="CommentSubject"/>
    <w:uiPriority w:val="99"/>
    <w:semiHidden/>
    <w:rsid w:val="00151B0A"/>
    <w:rPr>
      <w:b/>
      <w:bCs/>
    </w:rPr>
  </w:style>
  <w:style w:type="paragraph" w:styleId="Title">
    <w:name w:val="Title"/>
    <w:basedOn w:val="Normal"/>
    <w:link w:val="TitleChar"/>
    <w:qFormat/>
    <w:rsid w:val="003B4628"/>
    <w:pPr>
      <w:jc w:val="center"/>
    </w:pPr>
    <w:rPr>
      <w:rFonts w:ascii="Times" w:eastAsia="Times" w:hAnsi="Times"/>
      <w:b/>
      <w:szCs w:val="20"/>
    </w:rPr>
  </w:style>
  <w:style w:type="character" w:customStyle="1" w:styleId="TitleChar">
    <w:name w:val="Title Char"/>
    <w:basedOn w:val="DefaultParagraphFont"/>
    <w:link w:val="Title"/>
    <w:rsid w:val="003B4628"/>
    <w:rPr>
      <w:rFonts w:ascii="Times" w:eastAsia="Times" w:hAnsi="Times"/>
      <w:b/>
      <w:sz w:val="24"/>
    </w:rPr>
  </w:style>
  <w:style w:type="paragraph" w:styleId="BodyText">
    <w:name w:val="Body Text"/>
    <w:basedOn w:val="Normal"/>
    <w:link w:val="BodyTextChar"/>
    <w:uiPriority w:val="1"/>
    <w:qFormat/>
    <w:rsid w:val="00BC00F3"/>
    <w:pPr>
      <w:autoSpaceDE w:val="0"/>
      <w:autoSpaceDN w:val="0"/>
      <w:adjustRightInd w:val="0"/>
    </w:pPr>
    <w:rPr>
      <w:rFonts w:ascii="Arial" w:hAnsi="Arial" w:cs="Arial"/>
      <w:sz w:val="18"/>
      <w:szCs w:val="18"/>
    </w:rPr>
  </w:style>
  <w:style w:type="character" w:customStyle="1" w:styleId="BodyTextChar">
    <w:name w:val="Body Text Char"/>
    <w:basedOn w:val="DefaultParagraphFont"/>
    <w:link w:val="BodyText"/>
    <w:uiPriority w:val="1"/>
    <w:rsid w:val="00BC00F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33374862">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282425992">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64452641">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52253437">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157378300">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343431424">
      <w:bodyDiv w:val="1"/>
      <w:marLeft w:val="0"/>
      <w:marRight w:val="0"/>
      <w:marTop w:val="0"/>
      <w:marBottom w:val="0"/>
      <w:divBdr>
        <w:top w:val="none" w:sz="0" w:space="0" w:color="auto"/>
        <w:left w:val="none" w:sz="0" w:space="0" w:color="auto"/>
        <w:bottom w:val="none" w:sz="0" w:space="0" w:color="auto"/>
        <w:right w:val="none" w:sz="0" w:space="0" w:color="auto"/>
      </w:divBdr>
    </w:div>
    <w:div w:id="1448431785">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28331957">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884753289">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66690434">
      <w:bodyDiv w:val="1"/>
      <w:marLeft w:val="0"/>
      <w:marRight w:val="0"/>
      <w:marTop w:val="0"/>
      <w:marBottom w:val="0"/>
      <w:divBdr>
        <w:top w:val="none" w:sz="0" w:space="0" w:color="auto"/>
        <w:left w:val="none" w:sz="0" w:space="0" w:color="auto"/>
        <w:bottom w:val="none" w:sz="0" w:space="0" w:color="auto"/>
        <w:right w:val="none" w:sz="0" w:space="0" w:color="auto"/>
      </w:divBdr>
    </w:div>
    <w:div w:id="1969510101">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03337030">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146F-E83C-4DB5-B95D-659ED7D4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1139</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Jamie Backiel</cp:lastModifiedBy>
  <cp:revision>23</cp:revision>
  <cp:lastPrinted>2023-12-21T14:29:00Z</cp:lastPrinted>
  <dcterms:created xsi:type="dcterms:W3CDTF">2026-06-01T13:51:00Z</dcterms:created>
  <dcterms:modified xsi:type="dcterms:W3CDTF">2026-06-02T18:49:00Z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7d31369dbdbe0d00e02f04b9e11b1397307f547e0b23d760a5177d2e5f3cde66</vt:lpwstr>
  </property>
</Properties>
</file>